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5" w:rsidRPr="004B1E35" w:rsidRDefault="004B1E35" w:rsidP="004B1E35">
      <w:pPr>
        <w:ind w:left="709" w:right="707"/>
        <w:jc w:val="center"/>
        <w:rPr>
          <w:color w:val="00B0F0"/>
          <w:sz w:val="56"/>
          <w:szCs w:val="56"/>
        </w:rPr>
      </w:pPr>
      <w:r w:rsidRPr="004B1E35">
        <w:rPr>
          <w:color w:val="00B0F0"/>
          <w:sz w:val="56"/>
          <w:szCs w:val="56"/>
        </w:rPr>
        <w:t>«</w:t>
      </w:r>
      <w:r w:rsidR="00C242BF">
        <w:rPr>
          <w:color w:val="00B0F0"/>
          <w:sz w:val="56"/>
          <w:szCs w:val="56"/>
        </w:rPr>
        <w:t>Лето с пользой</w:t>
      </w:r>
      <w:r w:rsidRPr="004B1E35">
        <w:rPr>
          <w:color w:val="00B0F0"/>
          <w:sz w:val="56"/>
          <w:szCs w:val="56"/>
        </w:rPr>
        <w:t>»</w:t>
      </w:r>
    </w:p>
    <w:p w:rsidR="004B1E35" w:rsidRPr="004B1E35" w:rsidRDefault="004B1E35" w:rsidP="004B1E35">
      <w:pPr>
        <w:ind w:left="709" w:right="707"/>
        <w:jc w:val="right"/>
        <w:rPr>
          <w:color w:val="00B0F0"/>
          <w:sz w:val="24"/>
          <w:szCs w:val="24"/>
        </w:rPr>
      </w:pPr>
      <w:r w:rsidRPr="004B1E35">
        <w:rPr>
          <w:color w:val="00B0F0"/>
          <w:sz w:val="24"/>
          <w:szCs w:val="24"/>
        </w:rPr>
        <w:t>Подготовил</w:t>
      </w:r>
      <w:r w:rsidR="00C242BF">
        <w:rPr>
          <w:color w:val="00B0F0"/>
          <w:sz w:val="24"/>
          <w:szCs w:val="24"/>
        </w:rPr>
        <w:t>:</w:t>
      </w:r>
      <w:r w:rsidRPr="004B1E35">
        <w:rPr>
          <w:color w:val="00B0F0"/>
          <w:sz w:val="24"/>
          <w:szCs w:val="24"/>
        </w:rPr>
        <w:t xml:space="preserve"> учитель-логопед Москвич С.В.</w:t>
      </w:r>
    </w:p>
    <w:p w:rsidR="004B1E35" w:rsidRPr="004B1E35" w:rsidRDefault="004B1E35" w:rsidP="004B1E35">
      <w:pPr>
        <w:ind w:left="709" w:right="707"/>
        <w:jc w:val="center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Уважаемые родители!</w:t>
      </w:r>
    </w:p>
    <w:p w:rsidR="004B1E35" w:rsidRPr="004B1E35" w:rsidRDefault="00C242BF" w:rsidP="004B1E35">
      <w:pPr>
        <w:ind w:left="709" w:right="707"/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>Учебный год зако</w:t>
      </w:r>
      <w:r w:rsidR="004B1E35" w:rsidRPr="004B1E35">
        <w:rPr>
          <w:color w:val="215868" w:themeColor="accent5" w:themeShade="80"/>
          <w:sz w:val="28"/>
          <w:szCs w:val="28"/>
        </w:rPr>
        <w:t>нчился. И теперь самое главное, чтобы дети отдохнули летом, набрались сил, окрепли.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 xml:space="preserve">Летние каникулы самое подходящее время для того, чтобы накопить </w:t>
      </w:r>
      <w:r>
        <w:rPr>
          <w:color w:val="215868" w:themeColor="accent5" w:themeShade="80"/>
          <w:sz w:val="28"/>
          <w:szCs w:val="28"/>
        </w:rPr>
        <w:t xml:space="preserve">           </w:t>
      </w:r>
      <w:r w:rsidRPr="004B1E35">
        <w:rPr>
          <w:color w:val="215868" w:themeColor="accent5" w:themeShade="80"/>
          <w:sz w:val="28"/>
          <w:szCs w:val="28"/>
        </w:rPr>
        <w:t>положительные эмоциональные ресурсы на весь год.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В этом учебном году была проделана большая работа по преодолению нарушения звукопроизношения.  У всех детей появились в речи звуки, ранее им недоступные. Весь учебный год велась работа над обогащением словарного запаса, развитием связной речи, фонематического слуха, а также работа по развитию памяти, мышления, внимания и самоконтроля. За учебный год разучили большое количество стихотворений, скороговорок, чистоговорок, прочитали и пересказали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Впереди лето – пора отпусков, детского отдыха. Родителям детей, которые занимались с логопедом , и летом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 xml:space="preserve">Летом ребенок получает много ярких впечатлений, больше находится на воздухе, двигательная активность возрастает. Этот период можно использовать для закрепления пройденного материала. И не надо это делать в форме занятия. Игра, только игра! Если вашему ребёнку продлили срок пребывания в речевой группе и логопед дал вам на лето задание, чтобы восполнить какие то пробелы в усвоении материала, то это уже половина дела. Дети, которые выпущены из логопедической группы в школу, тоже могут нуждаться в закреплении поставленных звуков, грамматических форм, слоговой структуры, развитии связной речи, её выразительности, фонематического анализа и синтеза, мелкой и общей моторики, развитии дыхания, навыков чтения, письма, счёта. Но заранее подумайте, где и в </w:t>
      </w:r>
      <w:r w:rsidRPr="004B1E35">
        <w:rPr>
          <w:color w:val="215868" w:themeColor="accent5" w:themeShade="80"/>
          <w:sz w:val="28"/>
          <w:szCs w:val="28"/>
        </w:rPr>
        <w:lastRenderedPageBreak/>
        <w:t xml:space="preserve">какое время можно с ребенком это делать. Отдыхая вместе у вас образуется больше время для общения. И тогда вы заметите, чем можно обогатить знания, умения, навыки вашего ребёнка. Всё время подводите его к той цели, которую вы поставили. 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Перед тем, как дети уйдут на каникулы, мне бы хотелось дать некоторые рекомендации. Звуки поставлены и введены в речь, но если не контролировать речь ребёнка, он легко может их вновь утратить, и всё придётся начинать сначала. Не спешите выбрасывать домашню</w:t>
      </w:r>
      <w:r w:rsidR="00C242BF">
        <w:rPr>
          <w:color w:val="215868" w:themeColor="accent5" w:themeShade="80"/>
          <w:sz w:val="28"/>
          <w:szCs w:val="28"/>
        </w:rPr>
        <w:t xml:space="preserve">ю логопедическую </w:t>
      </w:r>
      <w:r w:rsidRPr="004B1E35">
        <w:rPr>
          <w:color w:val="215868" w:themeColor="accent5" w:themeShade="80"/>
          <w:sz w:val="28"/>
          <w:szCs w:val="28"/>
        </w:rPr>
        <w:t xml:space="preserve">папку — в ней есть скороговорки и стихи, которые можно повторять летом. 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Лето — время отдыха, но не стоит забывать и о книгах. Пусть ребёнок прочитает вслух вам рассказ и</w:t>
      </w:r>
      <w:r w:rsidR="00C242BF">
        <w:rPr>
          <w:color w:val="215868" w:themeColor="accent5" w:themeShade="80"/>
          <w:sz w:val="28"/>
          <w:szCs w:val="28"/>
        </w:rPr>
        <w:t>ли вы почитайте, а он</w:t>
      </w:r>
      <w:r w:rsidRPr="004B1E35">
        <w:rPr>
          <w:color w:val="215868" w:themeColor="accent5" w:themeShade="80"/>
          <w:sz w:val="28"/>
          <w:szCs w:val="28"/>
        </w:rPr>
        <w:t xml:space="preserve"> перескажет его</w:t>
      </w:r>
      <w:r w:rsidR="00C242BF">
        <w:rPr>
          <w:color w:val="215868" w:themeColor="accent5" w:themeShade="80"/>
          <w:sz w:val="28"/>
          <w:szCs w:val="28"/>
        </w:rPr>
        <w:t>.</w:t>
      </w:r>
      <w:r w:rsidRPr="004B1E35">
        <w:rPr>
          <w:color w:val="215868" w:themeColor="accent5" w:themeShade="80"/>
          <w:sz w:val="28"/>
          <w:szCs w:val="28"/>
        </w:rPr>
        <w:t xml:space="preserve"> </w:t>
      </w:r>
      <w:r w:rsidR="00C242BF">
        <w:rPr>
          <w:color w:val="215868" w:themeColor="accent5" w:themeShade="80"/>
          <w:sz w:val="28"/>
          <w:szCs w:val="28"/>
        </w:rPr>
        <w:t>Расскажет</w:t>
      </w:r>
      <w:r w:rsidRPr="004B1E35">
        <w:rPr>
          <w:color w:val="215868" w:themeColor="accent5" w:themeShade="80"/>
          <w:sz w:val="28"/>
          <w:szCs w:val="28"/>
        </w:rPr>
        <w:t>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  <w:bookmarkStart w:id="0" w:name="_GoBack"/>
      <w:r>
        <w:rPr>
          <w:noProof/>
          <w:color w:val="4BACC6" w:themeColor="accent5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3B5F45" wp14:editId="2EC295DC">
            <wp:simplePos x="0" y="0"/>
            <wp:positionH relativeFrom="column">
              <wp:posOffset>1828800</wp:posOffset>
            </wp:positionH>
            <wp:positionV relativeFrom="paragraph">
              <wp:posOffset>2145030</wp:posOffset>
            </wp:positionV>
            <wp:extent cx="3819525" cy="2778760"/>
            <wp:effectExtent l="0" t="0" r="9525" b="2540"/>
            <wp:wrapNone/>
            <wp:docPr id="1" name="Рисунок 1" descr="C:\Users\Admin\Downloads\IMG_20220623_10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623_1050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1E35" w:rsidRPr="004B1E35">
        <w:rPr>
          <w:color w:val="215868" w:themeColor="accent5" w:themeShade="80"/>
          <w:sz w:val="28"/>
          <w:szCs w:val="28"/>
        </w:rPr>
        <w:t>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—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Можно предложить ребёнку игры, которые тренируют силу и длительность выдоха: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lastRenderedPageBreak/>
        <w:t>Обдувать одуванчики несколькими короткими, а потом одним долгим выдохом;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Пускать мыльные пузыри через соломинку (разводить детский шампунь)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Надувать воздушные шарики;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Стараться надувать надувные игрушки, круги, мячи;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Учиться плавать, выдыхая в воду, нырять;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Дуть на детские флюгера.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Развитию мелкой моторики способствуют следующие действия: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Самообслуживание (молнии, кнопки, пуговицы, шнурки);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Собирать, перебирать ягоды;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Помогать взрослому полоть грядки;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Выкладывать рисунки из камней (шишек, спичек, круп);</w:t>
      </w:r>
    </w:p>
    <w:p w:rsidR="004B1E35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  <w:r>
        <w:rPr>
          <w:noProof/>
          <w:color w:val="4BACC6" w:themeColor="accent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679ADF" wp14:editId="73AD57D1">
            <wp:simplePos x="0" y="0"/>
            <wp:positionH relativeFrom="column">
              <wp:posOffset>1609725</wp:posOffset>
            </wp:positionH>
            <wp:positionV relativeFrom="paragraph">
              <wp:posOffset>323215</wp:posOffset>
            </wp:positionV>
            <wp:extent cx="4013200" cy="3009900"/>
            <wp:effectExtent l="0" t="0" r="6350" b="0"/>
            <wp:wrapNone/>
            <wp:docPr id="2" name="Рисунок 2" descr="C:\Users\Admin\Downloads\IMG_20220622_11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20622_1119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81" cy="30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35" w:rsidRPr="004B1E35">
        <w:rPr>
          <w:color w:val="215868" w:themeColor="accent5" w:themeShade="80"/>
          <w:sz w:val="28"/>
          <w:szCs w:val="28"/>
        </w:rPr>
        <w:t>Играть с глиной, мокрым песком;</w:t>
      </w: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Pr="004B1E35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C24E7" w:rsidRDefault="004C24E7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Играть с мячами и мячиками (бросать, ловить, бить в цель)</w:t>
      </w:r>
    </w:p>
    <w:p w:rsid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В дождливые дни можно:</w:t>
      </w:r>
    </w:p>
    <w:p w:rsidR="004B1E35" w:rsidRDefault="004B1E35" w:rsidP="004C24E7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Собирать мозаики, конструкторы, пазлы;</w:t>
      </w:r>
    </w:p>
    <w:p w:rsidR="00C242BF" w:rsidRPr="004B1E35" w:rsidRDefault="00C242BF" w:rsidP="004C24E7">
      <w:pPr>
        <w:ind w:left="709" w:right="707"/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lastRenderedPageBreak/>
        <w:t>Очень пригодятся разноцветные бабушкины клубочки;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Перебирать крупы;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Раскрашивать раскраски цветными карандашами;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Складывать простые игрушки из бумаги (оригами);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Вышивать (крупным крестиком);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Завинчивать гайки (игрушечные и настоящие);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Плести из бисера;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Лепить из пластилина, пластика, теста.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Очень важно продолжать развивать мышцы речевого аппарата (неспецифического)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Жевать мясо (а не только сосиски и котлеты);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Жевать сырые овощи (морковь, редис, огурцы) и фрукты (яблоки, груши…);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Лизать языком с блюдца варенье, сметану, йогурт – для распластывания -языка;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Полоскать рот;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Жевать боковыми зубами;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Сосать сухарики из хлеба, булки (солёные);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Лизать эскимо.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 xml:space="preserve"> И в любое время можно поговорить с ребёнком. Эти игры способствуют  развитию грамматического строя речи, связной речи.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Скажи наоборот (высокий-низкий)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Посчитаем (1 рыба, 2 рыбы, 5 рыб)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Скажи ласково (птица – птичка, ковер – коврик)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Один – много (стул – стулья, много стульев; дом – много домов)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Словообразование (напр.: стол из дерева – какой? – деревянный)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lastRenderedPageBreak/>
        <w:t>Подбирать определения (Какие бывают собаки: большие, служебные …);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Игра «Угадай, что я вижу» (по описанию узнать задуманный предмет) (Зелёная, кудрявая, белоствольная. Что это? Берёза);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Назвать слова с определённым слогом, звуком;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Составлять предложения с заданными словами;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«А если бы» (помечтать на тему: «А если бы у меня был ковёр-самолёт, шапка-невидимка...»);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Играем, развивая фонематические процессы у детей старшего дошкольного возраста: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Повтори за мной ( слоговые дорожки – па – ба – па, та-да-та и т.д);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Назови первый (последний) звук в слове;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Где спрятался звук - в начале? В середине? В конце? - ищем звук [Л] в слове ЛОПАТА, КОЛПАК, КОЛ;</w:t>
      </w:r>
    </w:p>
    <w:p w:rsidR="004B1E35" w:rsidRPr="004B1E35" w:rsidRDefault="004B1E35" w:rsidP="004B1E35">
      <w:pPr>
        <w:ind w:left="709" w:right="707"/>
        <w:rPr>
          <w:color w:val="215868" w:themeColor="accent5" w:themeShade="80"/>
          <w:sz w:val="28"/>
          <w:szCs w:val="28"/>
        </w:rPr>
      </w:pPr>
      <w:r w:rsidRPr="004B1E35">
        <w:rPr>
          <w:color w:val="215868" w:themeColor="accent5" w:themeShade="80"/>
          <w:sz w:val="28"/>
          <w:szCs w:val="28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8D4ECE" w:rsidRPr="004B1E35" w:rsidRDefault="004C24E7" w:rsidP="004B1E35">
      <w:pPr>
        <w:ind w:left="709" w:right="707"/>
        <w:jc w:val="center"/>
        <w:rPr>
          <w:color w:val="215868" w:themeColor="accent5" w:themeShade="80"/>
          <w:sz w:val="36"/>
          <w:szCs w:val="36"/>
        </w:rPr>
      </w:pPr>
      <w:r w:rsidRPr="00C242BF">
        <w:rPr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6185374" wp14:editId="0E464875">
            <wp:simplePos x="0" y="0"/>
            <wp:positionH relativeFrom="column">
              <wp:posOffset>1807973</wp:posOffset>
            </wp:positionH>
            <wp:positionV relativeFrom="paragraph">
              <wp:posOffset>544195</wp:posOffset>
            </wp:positionV>
            <wp:extent cx="3901312" cy="3705225"/>
            <wp:effectExtent l="0" t="0" r="4445" b="0"/>
            <wp:wrapNone/>
            <wp:docPr id="4" name="Рисунок 4" descr="C:\Users\Admin\Downloads\IMG_20220623_21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20623_2146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312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35" w:rsidRPr="00C242BF">
        <w:rPr>
          <w:color w:val="00B0F0"/>
          <w:sz w:val="36"/>
          <w:szCs w:val="36"/>
        </w:rPr>
        <w:t>Желаю вам приятного отдыха и огромных успехов!</w:t>
      </w:r>
    </w:p>
    <w:sectPr w:rsidR="008D4ECE" w:rsidRPr="004B1E35" w:rsidSect="004B1E35">
      <w:pgSz w:w="11906" w:h="16838"/>
      <w:pgMar w:top="1134" w:right="0" w:bottom="1134" w:left="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35"/>
    <w:rsid w:val="000B5AAC"/>
    <w:rsid w:val="003E2504"/>
    <w:rsid w:val="004B1E35"/>
    <w:rsid w:val="004C24E7"/>
    <w:rsid w:val="008D4ECE"/>
    <w:rsid w:val="00C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90C3-0A89-4FF4-96B4-9B68B7A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AC42-104C-4988-BA56-5BC73E7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2022-06-23T18:03:00Z</dcterms:created>
  <dcterms:modified xsi:type="dcterms:W3CDTF">2022-06-23T20:26:00Z</dcterms:modified>
</cp:coreProperties>
</file>