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46" w:rsidRDefault="00740046" w:rsidP="00740046">
      <w:pPr>
        <w:ind w:left="-851" w:right="-143"/>
        <w:jc w:val="center"/>
        <w:rPr>
          <w:sz w:val="28"/>
          <w:szCs w:val="28"/>
        </w:rPr>
      </w:pPr>
    </w:p>
    <w:p w:rsidR="00692F03" w:rsidRDefault="00740046" w:rsidP="00740046">
      <w:pPr>
        <w:ind w:left="-851" w:right="-143"/>
        <w:jc w:val="center"/>
        <w:rPr>
          <w:sz w:val="28"/>
          <w:szCs w:val="28"/>
        </w:rPr>
      </w:pPr>
      <w:r w:rsidRPr="00740046">
        <w:rPr>
          <w:sz w:val="28"/>
          <w:szCs w:val="28"/>
        </w:rPr>
        <w:t>Муниципальное бюджетное дошкольное образовательное учреждение детский сад  №7 «Жемчужинка»</w:t>
      </w:r>
    </w:p>
    <w:p w:rsidR="00740046" w:rsidRDefault="00740046" w:rsidP="00740046">
      <w:pPr>
        <w:ind w:left="-851" w:right="-143"/>
        <w:jc w:val="center"/>
        <w:rPr>
          <w:sz w:val="28"/>
          <w:szCs w:val="28"/>
        </w:rPr>
      </w:pPr>
    </w:p>
    <w:p w:rsidR="00740046" w:rsidRDefault="00740046" w:rsidP="00740046">
      <w:pPr>
        <w:ind w:left="-851" w:right="-143"/>
        <w:jc w:val="center"/>
        <w:rPr>
          <w:sz w:val="28"/>
          <w:szCs w:val="28"/>
        </w:rPr>
      </w:pPr>
    </w:p>
    <w:p w:rsidR="00740046" w:rsidRDefault="00740046" w:rsidP="00740046">
      <w:pPr>
        <w:ind w:left="-851" w:right="-143"/>
        <w:jc w:val="center"/>
        <w:rPr>
          <w:sz w:val="28"/>
          <w:szCs w:val="28"/>
        </w:rPr>
      </w:pPr>
    </w:p>
    <w:p w:rsidR="00740046" w:rsidRPr="00740046" w:rsidRDefault="00740046" w:rsidP="00740046">
      <w:pPr>
        <w:ind w:right="-143"/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0046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740046" w:rsidRDefault="00740046" w:rsidP="00740046">
      <w:pPr>
        <w:ind w:left="-851" w:right="-143"/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0046"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«Всестороннее развитие правильной речи»</w:t>
      </w:r>
    </w:p>
    <w:p w:rsidR="00740046" w:rsidRDefault="00740046" w:rsidP="00740046">
      <w:pPr>
        <w:ind w:left="-851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740046">
        <w:rPr>
          <w:sz w:val="28"/>
          <w:szCs w:val="28"/>
        </w:rPr>
        <w:t>Подготовил учитель-логопед Москвич С.В.</w:t>
      </w:r>
    </w:p>
    <w:p w:rsidR="00740046" w:rsidRDefault="00740046" w:rsidP="00740046">
      <w:pPr>
        <w:ind w:left="-851"/>
        <w:rPr>
          <w:sz w:val="28"/>
          <w:szCs w:val="28"/>
        </w:rPr>
      </w:pPr>
    </w:p>
    <w:p w:rsidR="00740046" w:rsidRDefault="00740046" w:rsidP="00740046">
      <w:pPr>
        <w:ind w:left="-851"/>
        <w:rPr>
          <w:sz w:val="28"/>
          <w:szCs w:val="28"/>
        </w:rPr>
      </w:pPr>
    </w:p>
    <w:p w:rsidR="00740046" w:rsidRDefault="00740046" w:rsidP="00740046">
      <w:pPr>
        <w:ind w:left="-851"/>
        <w:rPr>
          <w:sz w:val="28"/>
          <w:szCs w:val="28"/>
        </w:rPr>
      </w:pPr>
    </w:p>
    <w:p w:rsidR="00740046" w:rsidRDefault="00740046" w:rsidP="00740046">
      <w:pPr>
        <w:ind w:left="-851"/>
        <w:rPr>
          <w:sz w:val="28"/>
          <w:szCs w:val="28"/>
        </w:rPr>
      </w:pPr>
    </w:p>
    <w:p w:rsidR="00740046" w:rsidRDefault="00740046" w:rsidP="0074004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ст.Егорлыкская</w:t>
      </w:r>
    </w:p>
    <w:p w:rsidR="00740046" w:rsidRDefault="00740046" w:rsidP="00740046">
      <w:pPr>
        <w:ind w:left="-851"/>
        <w:rPr>
          <w:sz w:val="28"/>
          <w:szCs w:val="28"/>
        </w:rPr>
      </w:pPr>
      <w:r w:rsidRPr="00740046">
        <w:rPr>
          <w:sz w:val="28"/>
          <w:szCs w:val="28"/>
        </w:rPr>
        <w:lastRenderedPageBreak/>
        <w:t>Видимо каждую семью, где растет малыш беспокоит вопрос, как обеспечить полноценное развитие ребенка в дошкольном возрасте целом, и речевое развитие в частности.</w:t>
      </w:r>
    </w:p>
    <w:p w:rsidR="00740046" w:rsidRDefault="00740046" w:rsidP="00740046">
      <w:pPr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Развитие речи ребенка начинается с самого рождения. Навыки правильной речи ребенок приобретает в семье. Все то, что делают родители для общего и речевого развития своего ребенка имеет большое значение для всей</w:t>
      </w:r>
      <w:r>
        <w:rPr>
          <w:sz w:val="28"/>
          <w:szCs w:val="28"/>
        </w:rPr>
        <w:t xml:space="preserve"> дальнейшей жизни.</w:t>
      </w:r>
    </w:p>
    <w:p w:rsidR="00740046" w:rsidRDefault="00740046" w:rsidP="00740046">
      <w:pPr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Речи необходимо учить, прежде всего, путем личного примера. Ребенок должен слышать правильную, четкую речь, желательно, чтобы отец и мать разговаривали с малышом на одном, на родном языке. Очень важно, что именно, и в каком виде воспринимает слух ребенка в раннем и младшем возрасте, в наиболе</w:t>
      </w:r>
      <w:r>
        <w:rPr>
          <w:sz w:val="28"/>
          <w:szCs w:val="28"/>
        </w:rPr>
        <w:t>е благоприятные годы его жизни.</w:t>
      </w:r>
      <w:r w:rsidRPr="00740046">
        <w:rPr>
          <w:sz w:val="28"/>
          <w:szCs w:val="28"/>
        </w:rPr>
        <w:t xml:space="preserve"> Развитие подвижности органов артикуляционного аппарата - важный шаг на пути к правильной речи.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Чем богаче и грамотнее у ребёнка речь, тем легче ему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высказывать свои мысли, тем шире его возможности в познании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окружающей действительности, содержательнее и полноценнее отношения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со сверстниками и взрослыми, тем активнее осуществляется его психическое</w:t>
      </w:r>
    </w:p>
    <w:p w:rsidR="00740046" w:rsidRPr="00740046" w:rsidRDefault="00A71F4F" w:rsidP="00A71F4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развитие. Поэтому важно заботить</w:t>
      </w:r>
      <w:r w:rsidR="00740046" w:rsidRPr="00740046">
        <w:rPr>
          <w:sz w:val="28"/>
          <w:szCs w:val="28"/>
        </w:rPr>
        <w:t>ся о своевременном формировании речи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детей, о её чистоте и правильности, предупреждая и исправляя различные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нарушения.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Развитие речи рассматривается как одна из главнейших задач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всестороннего развития детей дошкольного возраста.</w:t>
      </w:r>
    </w:p>
    <w:p w:rsidR="00740046" w:rsidRP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Важно понимать, что работа по развитию речи включает в себя:</w:t>
      </w: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· воспитание звуковой культуры речи;</w:t>
      </w:r>
    </w:p>
    <w:p w:rsidR="00A71F4F" w:rsidRPr="00740046" w:rsidRDefault="00A71F4F" w:rsidP="00A71F4F">
      <w:pPr>
        <w:spacing w:after="0"/>
        <w:ind w:left="-851"/>
        <w:rPr>
          <w:sz w:val="28"/>
          <w:szCs w:val="28"/>
        </w:rPr>
      </w:pP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· формирование грамматически правильной речи;</w:t>
      </w:r>
    </w:p>
    <w:p w:rsidR="00A71F4F" w:rsidRPr="00740046" w:rsidRDefault="00A71F4F" w:rsidP="00A71F4F">
      <w:pPr>
        <w:spacing w:after="0"/>
        <w:ind w:left="-851"/>
        <w:rPr>
          <w:sz w:val="28"/>
          <w:szCs w:val="28"/>
        </w:rPr>
      </w:pP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· формирование разговорной (диалогической) речи;</w:t>
      </w:r>
    </w:p>
    <w:p w:rsidR="00A71F4F" w:rsidRPr="00740046" w:rsidRDefault="00A71F4F" w:rsidP="00A71F4F">
      <w:pPr>
        <w:spacing w:after="0"/>
        <w:ind w:left="-851"/>
        <w:rPr>
          <w:sz w:val="28"/>
          <w:szCs w:val="28"/>
        </w:rPr>
      </w:pP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· обучение связной монологической речи (рассказыванию);</w:t>
      </w:r>
    </w:p>
    <w:p w:rsidR="00A71F4F" w:rsidRPr="00740046" w:rsidRDefault="00A71F4F" w:rsidP="00A71F4F">
      <w:pPr>
        <w:spacing w:after="0"/>
        <w:ind w:left="-851"/>
        <w:rPr>
          <w:sz w:val="28"/>
          <w:szCs w:val="28"/>
        </w:rPr>
      </w:pP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· обогащение, уточнение и активизация словарного запаса;</w:t>
      </w:r>
    </w:p>
    <w:p w:rsidR="00A71F4F" w:rsidRPr="00740046" w:rsidRDefault="00A71F4F" w:rsidP="00A71F4F">
      <w:pPr>
        <w:spacing w:after="0"/>
        <w:ind w:left="-851"/>
        <w:rPr>
          <w:sz w:val="28"/>
          <w:szCs w:val="28"/>
        </w:rPr>
      </w:pPr>
    </w:p>
    <w:p w:rsidR="00740046" w:rsidRDefault="00740046" w:rsidP="00A71F4F">
      <w:pPr>
        <w:spacing w:after="0"/>
        <w:ind w:left="-851"/>
        <w:rPr>
          <w:sz w:val="28"/>
          <w:szCs w:val="28"/>
        </w:rPr>
      </w:pPr>
      <w:r w:rsidRPr="00740046">
        <w:rPr>
          <w:sz w:val="28"/>
          <w:szCs w:val="28"/>
        </w:rPr>
        <w:t>воспитание интереса к художественному слову, чтению.</w:t>
      </w:r>
      <w:r w:rsidRPr="00740046">
        <w:rPr>
          <w:sz w:val="28"/>
          <w:szCs w:val="28"/>
        </w:rPr>
        <w:cr/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Как бы ни были заняты родители, необходимо всё же выслушать ребёнка до</w:t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конца, когда он делится своими впечатлениями об увиденном во время</w:t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прогулки, о прочитанной ему книге и т.п. В семье необходимо создать такие</w:t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lastRenderedPageBreak/>
        <w:t>условия, чтобы ребёнок испытывал удовольствие от общения с</w:t>
      </w:r>
      <w:r>
        <w:rPr>
          <w:sz w:val="28"/>
          <w:szCs w:val="28"/>
        </w:rPr>
        <w:t>о</w:t>
      </w:r>
      <w:r w:rsidRPr="00A71F4F">
        <w:rPr>
          <w:sz w:val="28"/>
          <w:szCs w:val="28"/>
        </w:rPr>
        <w:t xml:space="preserve"> взрослыми,</w:t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получал от них не только новые знания, но и обогащал свой словарный запас,</w:t>
      </w:r>
    </w:p>
    <w:p w:rsidR="00A71F4F" w:rsidRP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учился верно, строить предложения, правильно и четко произносить звуки в</w:t>
      </w:r>
    </w:p>
    <w:p w:rsid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словах.</w:t>
      </w:r>
      <w:r w:rsidRPr="00A71F4F">
        <w:rPr>
          <w:sz w:val="28"/>
          <w:szCs w:val="28"/>
        </w:rPr>
        <w:cr/>
      </w:r>
    </w:p>
    <w:p w:rsidR="00A71F4F" w:rsidRDefault="00A71F4F" w:rsidP="00A71F4F">
      <w:pPr>
        <w:spacing w:after="0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Активный словарь малыша постоянно увеличивается, он составляет: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до 1 года 6 месяцев - 10-15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конце 2 года - 300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конце 3 года - 1000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4 года - 2 500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5 лет - 3 500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6 лет - 4 000 слов;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• в 7 лет - 4 500 слов.</w:t>
      </w:r>
    </w:p>
    <w:p w:rsidR="00A71F4F" w:rsidRP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 xml:space="preserve"> У взрослого человека словарь насчитывает 6 - 8 тысяч слов.</w:t>
      </w:r>
    </w:p>
    <w:p w:rsid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</w:p>
    <w:p w:rsid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Ребенок растет и развивается. Соответственно происходит развитие его речи. Основными структурными компонентами речи являются: звуковой состав, словарь и грамматический строй.</w:t>
      </w:r>
    </w:p>
    <w:p w:rsidR="00A71F4F" w:rsidRDefault="00A71F4F" w:rsidP="00A71F4F">
      <w:pPr>
        <w:spacing w:after="0" w:line="240" w:lineRule="auto"/>
        <w:ind w:left="-851"/>
        <w:rPr>
          <w:sz w:val="28"/>
          <w:szCs w:val="28"/>
        </w:rPr>
      </w:pPr>
      <w:r w:rsidRPr="00A71F4F">
        <w:rPr>
          <w:sz w:val="28"/>
          <w:szCs w:val="28"/>
        </w:rPr>
        <w:t>Одни дети в возрасте 4-5 лет уже четко произносят все звуки нашей речи, а у других отмечается нарушение произношения большинства звуков. Предлагаю Вам таблицу, в которой приведен ориентировочный порядок усвоения детьми звуков нашего языка.</w:t>
      </w:r>
    </w:p>
    <w:p w:rsidR="00666868" w:rsidRDefault="00666868" w:rsidP="00A71F4F">
      <w:pPr>
        <w:spacing w:after="0" w:line="240" w:lineRule="auto"/>
        <w:ind w:left="-851"/>
        <w:rPr>
          <w:sz w:val="28"/>
          <w:szCs w:val="28"/>
        </w:rPr>
      </w:pP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От 1 до 2 лет А, В, Е, М, П, Б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От 2 до 3 лет В, И, Ы, Т, Д, В, Ф, Г, К, Х, Н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От 3 до 4 лет С, Ц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От 4 до 5 лет Ш, Ж, Ч, Щ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От 5 до 6 лет Л, Р</w:t>
      </w: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Таким образом, полноценное овладение родным языком, развитие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языковых и коммуникативных способностей рассматривается как стержень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полноценного формирования личности ребёнка - дошкольника, который</w:t>
      </w:r>
    </w:p>
    <w:p w:rsidR="00666868" w:rsidRP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lastRenderedPageBreak/>
        <w:t>предоставляет большие возможности для решения многих задач</w:t>
      </w: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r w:rsidRPr="00666868">
        <w:rPr>
          <w:sz w:val="28"/>
          <w:szCs w:val="28"/>
        </w:rPr>
        <w:t>умственного, эстетического и нравственного воспитания детей.</w:t>
      </w: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87DEED" wp14:editId="64801192">
            <wp:simplePos x="0" y="0"/>
            <wp:positionH relativeFrom="column">
              <wp:posOffset>-502285</wp:posOffset>
            </wp:positionH>
            <wp:positionV relativeFrom="paragraph">
              <wp:posOffset>182245</wp:posOffset>
            </wp:positionV>
            <wp:extent cx="3676650" cy="2757170"/>
            <wp:effectExtent l="0" t="0" r="0" b="5080"/>
            <wp:wrapNone/>
            <wp:docPr id="1" name="Рисунок 1" descr="C:\Users\user\Desktop\IMG_20220907_1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907_1003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D95B59" w:rsidP="00666868">
      <w:pPr>
        <w:spacing w:after="0" w:line="240" w:lineRule="auto"/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D5AD10" wp14:editId="2A5D0279">
            <wp:simplePos x="0" y="0"/>
            <wp:positionH relativeFrom="column">
              <wp:posOffset>2005965</wp:posOffset>
            </wp:positionH>
            <wp:positionV relativeFrom="paragraph">
              <wp:posOffset>106045</wp:posOffset>
            </wp:positionV>
            <wp:extent cx="3648075" cy="2735580"/>
            <wp:effectExtent l="0" t="0" r="9525" b="7620"/>
            <wp:wrapNone/>
            <wp:docPr id="2" name="Рисунок 2" descr="C:\Users\user\Desktop\IMG_20220913_09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913_0938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68">
        <w:rPr>
          <w:sz w:val="28"/>
          <w:szCs w:val="28"/>
        </w:rPr>
        <w:t xml:space="preserve">                                                                                   </w:t>
      </w: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666868" w:rsidRDefault="00D95B59" w:rsidP="00666868">
      <w:pPr>
        <w:spacing w:after="0" w:line="240" w:lineRule="auto"/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C3F949" wp14:editId="623F50AA">
            <wp:simplePos x="0" y="0"/>
            <wp:positionH relativeFrom="column">
              <wp:posOffset>-495935</wp:posOffset>
            </wp:positionH>
            <wp:positionV relativeFrom="paragraph">
              <wp:posOffset>1270</wp:posOffset>
            </wp:positionV>
            <wp:extent cx="3647440" cy="2735580"/>
            <wp:effectExtent l="0" t="0" r="0" b="7620"/>
            <wp:wrapNone/>
            <wp:docPr id="3" name="Рисунок 3" descr="C:\Users\user\Desktop\IMG_20220902_11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0902_1119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868" w:rsidRDefault="00666868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p w:rsidR="00D95B59" w:rsidRPr="00740046" w:rsidRDefault="00D95B59" w:rsidP="00666868">
      <w:pPr>
        <w:spacing w:after="0" w:line="240" w:lineRule="auto"/>
        <w:ind w:left="-851"/>
        <w:rPr>
          <w:sz w:val="28"/>
          <w:szCs w:val="28"/>
        </w:rPr>
      </w:pPr>
    </w:p>
    <w:sectPr w:rsidR="00D95B59" w:rsidRPr="00740046" w:rsidSect="00740046">
      <w:pgSz w:w="11906" w:h="16838"/>
      <w:pgMar w:top="709" w:right="850" w:bottom="851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46"/>
    <w:rsid w:val="000F4ED7"/>
    <w:rsid w:val="00164778"/>
    <w:rsid w:val="00444C99"/>
    <w:rsid w:val="00666868"/>
    <w:rsid w:val="00692F03"/>
    <w:rsid w:val="00740046"/>
    <w:rsid w:val="00A71F4F"/>
    <w:rsid w:val="00D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27A5E-B66C-4018-8838-48CD97D9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2022-09-21T08:48:00Z</dcterms:created>
  <dcterms:modified xsi:type="dcterms:W3CDTF">2022-10-03T12:57:00Z</dcterms:modified>
</cp:coreProperties>
</file>