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A4" w:rsidRPr="00AE4259" w:rsidRDefault="00944CA4" w:rsidP="00944C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FF0000"/>
          <w:sz w:val="72"/>
          <w:szCs w:val="72"/>
        </w:rPr>
      </w:pPr>
      <w:r w:rsidRPr="00AE4259">
        <w:rPr>
          <w:rStyle w:val="c1"/>
          <w:bCs/>
          <w:i/>
          <w:color w:val="FF0000"/>
          <w:sz w:val="72"/>
          <w:szCs w:val="72"/>
        </w:rPr>
        <w:t>Консультация для родителей</w:t>
      </w:r>
    </w:p>
    <w:p w:rsidR="00944CA4" w:rsidRPr="00AE4259" w:rsidRDefault="0002369A" w:rsidP="000D0980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0000"/>
          <w:sz w:val="72"/>
          <w:szCs w:val="72"/>
        </w:rPr>
      </w:pPr>
      <w:r w:rsidRPr="00AE4259">
        <w:rPr>
          <w:rStyle w:val="c1"/>
          <w:b/>
          <w:bCs/>
          <w:i/>
          <w:color w:val="FF0000"/>
          <w:sz w:val="72"/>
          <w:szCs w:val="72"/>
        </w:rPr>
        <w:t>«</w:t>
      </w:r>
      <w:r w:rsidR="00F54FF5" w:rsidRPr="00AE4259">
        <w:rPr>
          <w:rStyle w:val="c1"/>
          <w:b/>
          <w:bCs/>
          <w:i/>
          <w:color w:val="FF0000"/>
          <w:sz w:val="72"/>
          <w:szCs w:val="72"/>
        </w:rPr>
        <w:t>Наш край ДОНСКОЙ</w:t>
      </w:r>
      <w:r w:rsidRPr="00AE4259">
        <w:rPr>
          <w:rStyle w:val="c1"/>
          <w:b/>
          <w:bCs/>
          <w:i/>
          <w:color w:val="FF0000"/>
          <w:sz w:val="72"/>
          <w:szCs w:val="72"/>
        </w:rPr>
        <w:t>»</w:t>
      </w:r>
      <w:r w:rsidR="00944CA4" w:rsidRPr="00AE4259">
        <w:rPr>
          <w:rStyle w:val="c1"/>
          <w:b/>
          <w:bCs/>
          <w:i/>
          <w:color w:val="FF0000"/>
          <w:sz w:val="72"/>
          <w:szCs w:val="72"/>
        </w:rPr>
        <w:t>.</w:t>
      </w:r>
    </w:p>
    <w:p w:rsidR="00142308" w:rsidRPr="00AE4259" w:rsidRDefault="00944CA4" w:rsidP="00142308">
      <w:pPr>
        <w:pStyle w:val="c5"/>
        <w:shd w:val="clear" w:color="auto" w:fill="FFFFFF"/>
        <w:spacing w:before="0" w:beforeAutospacing="0" w:after="0" w:afterAutospacing="0"/>
        <w:ind w:left="-709" w:firstLine="709"/>
        <w:rPr>
          <w:rStyle w:val="c4"/>
          <w:rFonts w:asciiTheme="minorHAnsi" w:hAnsiTheme="minorHAnsi"/>
          <w:color w:val="C00000"/>
          <w:sz w:val="22"/>
          <w:szCs w:val="22"/>
        </w:rPr>
      </w:pP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духовно-нравственное воспитание. </w:t>
      </w:r>
    </w:p>
    <w:p w:rsidR="003D7C10" w:rsidRPr="00AE4259" w:rsidRDefault="00944CA4" w:rsidP="00142308">
      <w:pPr>
        <w:pStyle w:val="c5"/>
        <w:shd w:val="clear" w:color="auto" w:fill="FFFFFF"/>
        <w:spacing w:before="0" w:beforeAutospacing="0" w:after="0" w:afterAutospacing="0"/>
        <w:ind w:left="-709" w:firstLine="709"/>
        <w:rPr>
          <w:rStyle w:val="c4"/>
          <w:rFonts w:asciiTheme="minorHAnsi" w:hAnsiTheme="minorHAnsi"/>
          <w:color w:val="C00000"/>
          <w:sz w:val="22"/>
          <w:szCs w:val="22"/>
        </w:rPr>
      </w:pP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>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 Это становление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 к</w:t>
      </w:r>
      <w:r w:rsidR="003D7C10"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 своим ближним, </w:t>
      </w:r>
      <w:r w:rsidR="00F54FF5"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к </w:t>
      </w: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родным местам, родной стране. </w:t>
      </w:r>
    </w:p>
    <w:p w:rsidR="00142308" w:rsidRPr="00AE4259" w:rsidRDefault="00944CA4" w:rsidP="00142308">
      <w:pPr>
        <w:pStyle w:val="c5"/>
        <w:shd w:val="clear" w:color="auto" w:fill="FFFFFF"/>
        <w:spacing w:before="0" w:beforeAutospacing="0" w:after="0" w:afterAutospacing="0"/>
        <w:ind w:left="-709" w:firstLine="709"/>
        <w:rPr>
          <w:rStyle w:val="c4"/>
          <w:rFonts w:asciiTheme="minorHAnsi" w:hAnsiTheme="minorHAnsi"/>
          <w:color w:val="C00000"/>
          <w:sz w:val="22"/>
          <w:szCs w:val="22"/>
        </w:rPr>
      </w:pP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>Дошкольный возраст</w:t>
      </w:r>
      <w:r w:rsidR="00134D08"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, </w:t>
      </w: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>как период становления личности</w:t>
      </w:r>
      <w:r w:rsidR="00134D08" w:rsidRPr="00AE4259">
        <w:rPr>
          <w:rStyle w:val="c4"/>
          <w:rFonts w:asciiTheme="minorHAnsi" w:hAnsiTheme="minorHAnsi"/>
          <w:color w:val="C00000"/>
          <w:sz w:val="22"/>
          <w:szCs w:val="22"/>
        </w:rPr>
        <w:t>,</w:t>
      </w: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 имеет свои потенциальные возможности для формирования высших духовно-нравственных чувств</w:t>
      </w:r>
      <w:r w:rsidR="003D7C10"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. </w:t>
      </w: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 В последние годы возросло внимание к духовному богатству культурного наследия народа. В этом следует видеть стремление народов к национальному возрождению. Нет ни одного народа, который бы не стремился к сохранению своего национального своеобразия, проявляющегося в родном языке, фольклоре, традициях, искусстве.</w:t>
      </w:r>
    </w:p>
    <w:p w:rsidR="00142308" w:rsidRPr="00AE4259" w:rsidRDefault="00944CA4" w:rsidP="00142308">
      <w:pPr>
        <w:pStyle w:val="c5"/>
        <w:shd w:val="clear" w:color="auto" w:fill="FFFFFF"/>
        <w:spacing w:before="0" w:beforeAutospacing="0" w:after="0" w:afterAutospacing="0"/>
        <w:ind w:left="-709" w:firstLine="709"/>
        <w:rPr>
          <w:rStyle w:val="c4"/>
          <w:rFonts w:asciiTheme="minorHAnsi" w:hAnsiTheme="minorHAnsi"/>
          <w:color w:val="C00000"/>
          <w:sz w:val="22"/>
          <w:szCs w:val="22"/>
        </w:rPr>
      </w:pP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 Сегодня ведущим принципом воспитания следует считать воспитание, осуществляемое на корнях национальной традиции. Воспитание целостной личности требует применение взаимосвязанных средств и различных форм влияния. </w:t>
      </w:r>
    </w:p>
    <w:p w:rsidR="00142308" w:rsidRPr="00AE4259" w:rsidRDefault="00944CA4" w:rsidP="00142308">
      <w:pPr>
        <w:pStyle w:val="c5"/>
        <w:shd w:val="clear" w:color="auto" w:fill="FFFFFF"/>
        <w:spacing w:before="0" w:beforeAutospacing="0" w:after="0" w:afterAutospacing="0"/>
        <w:ind w:left="-709" w:firstLine="709"/>
        <w:rPr>
          <w:rStyle w:val="c4"/>
          <w:rFonts w:asciiTheme="minorHAnsi" w:hAnsiTheme="minorHAnsi"/>
          <w:color w:val="C00000"/>
          <w:sz w:val="22"/>
          <w:szCs w:val="22"/>
        </w:rPr>
      </w:pP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В традиционной культуре казаков все компоненты обобщены, однако, следует выделить наиболее доступные детям по содержанию, форме воплощения, эмоциональной насыщенности: народные игры, праздники, декоративно-прикладное искусство, традиции и обычаи. </w:t>
      </w:r>
    </w:p>
    <w:p w:rsidR="00142308" w:rsidRPr="00AE4259" w:rsidRDefault="00944CA4" w:rsidP="00142308">
      <w:pPr>
        <w:pStyle w:val="c5"/>
        <w:shd w:val="clear" w:color="auto" w:fill="FFFFFF"/>
        <w:spacing w:before="0" w:beforeAutospacing="0" w:after="0" w:afterAutospacing="0"/>
        <w:ind w:left="-709" w:firstLine="709"/>
        <w:rPr>
          <w:rStyle w:val="c4"/>
          <w:rFonts w:asciiTheme="minorHAnsi" w:hAnsiTheme="minorHAnsi"/>
          <w:color w:val="C00000"/>
          <w:sz w:val="22"/>
          <w:szCs w:val="22"/>
        </w:rPr>
      </w:pP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>Народное творчество и искусство в целом – источник чистый и вечный. В чем бы ни высказывал себя народ: в танце, в песне, в искусной вышивке или забавной игрушке, ясно – это идет от души, а</w:t>
      </w:r>
      <w:r w:rsidR="003D7C10"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 душа народная добра и красива</w:t>
      </w: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. Фольклор увлекает детей яркими поэтическими образами, вызывает у них положительные эмоции, укрепляет святое, жизнерадостное восприятие жизни, помогает понять, что хорошо и что дурно, что красиво и что некрасиво. Фольклор дает им самые главные и простые понятия о жизни, о людях. Он отражает обще интересное, насущное, то, что затрагивает всех и каждого: труд человека, его взаимоотношения с природой, жизнь в коллективе. </w:t>
      </w:r>
    </w:p>
    <w:p w:rsidR="00142308" w:rsidRPr="00AE4259" w:rsidRDefault="00944CA4" w:rsidP="00142308">
      <w:pPr>
        <w:pStyle w:val="c5"/>
        <w:shd w:val="clear" w:color="auto" w:fill="FFFFFF"/>
        <w:spacing w:before="0" w:beforeAutospacing="0" w:after="0" w:afterAutospacing="0"/>
        <w:ind w:left="-709" w:firstLine="709"/>
        <w:rPr>
          <w:rStyle w:val="c4"/>
          <w:rFonts w:asciiTheme="minorHAnsi" w:hAnsiTheme="minorHAnsi"/>
          <w:color w:val="C00000"/>
          <w:sz w:val="22"/>
          <w:szCs w:val="22"/>
        </w:rPr>
      </w:pP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>Музыкальный детский казачий фольклор чрезвычайно богат и разнообразен по тематике и содержанию, музыкальному строю, композиции, характеру исполнени</w:t>
      </w:r>
      <w:r w:rsidR="003D7C10"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я. </w:t>
      </w: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 Яркие образы добра и зла в песнях, сказках, припевках доступны и понятны детям. Причем сказки и песни дети не просто слушают, они сами вовлекаются в сказочну</w:t>
      </w:r>
      <w:r w:rsidR="003D7C10" w:rsidRPr="00AE4259">
        <w:rPr>
          <w:rStyle w:val="c4"/>
          <w:rFonts w:asciiTheme="minorHAnsi" w:hAnsiTheme="minorHAnsi"/>
          <w:color w:val="C00000"/>
          <w:sz w:val="22"/>
          <w:szCs w:val="22"/>
        </w:rPr>
        <w:t>ю игру, они – участники.</w:t>
      </w:r>
    </w:p>
    <w:p w:rsidR="00142308" w:rsidRPr="00AE4259" w:rsidRDefault="00944CA4" w:rsidP="00142308">
      <w:pPr>
        <w:pStyle w:val="c5"/>
        <w:shd w:val="clear" w:color="auto" w:fill="FFFFFF"/>
        <w:spacing w:before="0" w:beforeAutospacing="0" w:after="0" w:afterAutospacing="0"/>
        <w:ind w:left="-709" w:firstLine="709"/>
        <w:rPr>
          <w:rStyle w:val="c4"/>
          <w:rFonts w:asciiTheme="minorHAnsi" w:hAnsiTheme="minorHAnsi"/>
          <w:color w:val="C00000"/>
          <w:sz w:val="22"/>
          <w:szCs w:val="22"/>
        </w:rPr>
      </w:pP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 В процессе игры ребенок органично познает новые музыкальные образы, приобретает умения и навыки, развивает свою фантаз</w:t>
      </w:r>
      <w:r w:rsidR="003D7C10"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ию. </w:t>
      </w: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 Первое знакомство ребёнка с музыкальным казачьим фольклором начинается с малых фольклорных форм: частушек, </w:t>
      </w:r>
      <w:proofErr w:type="spellStart"/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>потешек</w:t>
      </w:r>
      <w:proofErr w:type="spellEnd"/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>, прибауток, считалок, приговорок, скороговорок, песенок – небылиц, колыбель</w:t>
      </w:r>
      <w:r w:rsidR="003D7C10"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ных, игр с пестованием. </w:t>
      </w: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>Песенки-миниатюры (четверостишия) доступны для де</w:t>
      </w:r>
      <w:r w:rsidR="004668AF"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тей уже с 3-4 лет. </w:t>
      </w: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 </w:t>
      </w:r>
    </w:p>
    <w:p w:rsidR="00142308" w:rsidRPr="00AE4259" w:rsidRDefault="00944CA4" w:rsidP="00142308">
      <w:pPr>
        <w:pStyle w:val="c5"/>
        <w:shd w:val="clear" w:color="auto" w:fill="FFFFFF"/>
        <w:spacing w:before="0" w:beforeAutospacing="0" w:after="0" w:afterAutospacing="0"/>
        <w:ind w:left="-709" w:firstLine="709"/>
        <w:rPr>
          <w:rStyle w:val="c4"/>
          <w:rFonts w:asciiTheme="minorHAnsi" w:hAnsiTheme="minorHAnsi"/>
          <w:color w:val="C00000"/>
          <w:sz w:val="22"/>
          <w:szCs w:val="22"/>
        </w:rPr>
      </w:pP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>Казачьи подвижные игры формируют у детей ориентацию в пространстве, координацию, внимание, умение контролировать свои действия, подчиняться правилам игры. Это такие игры как: "Сети», «Клубочек», «Горшки», «Кот на квашне», «Коза», «Колечко» и</w:t>
      </w:r>
      <w:r w:rsidR="004668AF"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 др.</w:t>
      </w:r>
      <w:r w:rsidR="00134D08"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 </w:t>
      </w: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Простота музыкального языка песен, естественность их интонаций, тесно связанных с речевыми компонентами, способствуют быстрому, легкому запоминанию и усвоению. </w:t>
      </w:r>
    </w:p>
    <w:p w:rsidR="00AA17EC" w:rsidRPr="00AE4259" w:rsidRDefault="00944CA4" w:rsidP="00142308">
      <w:pPr>
        <w:pStyle w:val="c5"/>
        <w:shd w:val="clear" w:color="auto" w:fill="FFFFFF"/>
        <w:spacing w:before="0" w:beforeAutospacing="0" w:after="0" w:afterAutospacing="0"/>
        <w:ind w:left="-709" w:firstLine="709"/>
        <w:rPr>
          <w:rStyle w:val="c4"/>
          <w:rFonts w:asciiTheme="minorHAnsi" w:hAnsiTheme="minorHAnsi"/>
          <w:color w:val="C00000"/>
          <w:sz w:val="22"/>
          <w:szCs w:val="22"/>
        </w:rPr>
      </w:pP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>Напевы календарных песен можно кричать, пет</w:t>
      </w:r>
      <w:r w:rsidR="00A50FAB"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ь или интонировать говорком. </w:t>
      </w: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>Приобщение детей к участию в календарных обрядовых праздниках способствует непосредственному впитыванию художественно ценных образов, всевозможных песенно</w:t>
      </w:r>
      <w:r w:rsidR="0002369A" w:rsidRPr="00AE4259">
        <w:rPr>
          <w:rStyle w:val="c4"/>
          <w:rFonts w:asciiTheme="minorHAnsi" w:hAnsiTheme="minorHAnsi"/>
          <w:color w:val="C00000"/>
          <w:sz w:val="22"/>
          <w:szCs w:val="22"/>
        </w:rPr>
        <w:t>-</w:t>
      </w: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игровых жанров, развитию творческой активности детей. </w:t>
      </w:r>
    </w:p>
    <w:p w:rsidR="00FC276C" w:rsidRPr="00AE4259" w:rsidRDefault="000F23FF" w:rsidP="00142308">
      <w:pPr>
        <w:spacing w:after="0"/>
        <w:ind w:left="-709" w:firstLine="709"/>
        <w:rPr>
          <w:rFonts w:cs="Times New Roman"/>
          <w:color w:val="C00000"/>
        </w:rPr>
      </w:pPr>
      <w:r w:rsidRPr="00AE4259">
        <w:rPr>
          <w:rFonts w:cs="Times New Roman"/>
          <w:color w:val="C00000"/>
        </w:rPr>
        <w:t>Ознакомление ребенка</w:t>
      </w:r>
      <w:r w:rsidR="00FC276C" w:rsidRPr="00AE4259">
        <w:rPr>
          <w:rFonts w:cs="Times New Roman"/>
          <w:color w:val="C00000"/>
        </w:rPr>
        <w:t xml:space="preserve"> </w:t>
      </w:r>
      <w:r w:rsidRPr="00AE4259">
        <w:rPr>
          <w:rFonts w:cs="Times New Roman"/>
          <w:color w:val="C00000"/>
        </w:rPr>
        <w:t xml:space="preserve">с малыми фольклорными формами расширяет кругозор, обогащает его чувства и речь, воспитывает </w:t>
      </w:r>
      <w:r w:rsidR="00FC276C" w:rsidRPr="00AE4259">
        <w:rPr>
          <w:rFonts w:cs="Times New Roman"/>
          <w:color w:val="C00000"/>
        </w:rPr>
        <w:t>интерес к народн</w:t>
      </w:r>
      <w:r w:rsidR="00F54FF5" w:rsidRPr="00AE4259">
        <w:rPr>
          <w:rFonts w:cs="Times New Roman"/>
          <w:color w:val="C00000"/>
        </w:rPr>
        <w:t>ой культуре,</w:t>
      </w:r>
      <w:r w:rsidR="00FC276C" w:rsidRPr="00AE4259">
        <w:rPr>
          <w:rFonts w:cs="Times New Roman"/>
          <w:color w:val="C00000"/>
        </w:rPr>
        <w:t xml:space="preserve"> историческому наследию Донского края</w:t>
      </w:r>
      <w:r w:rsidRPr="00AE4259">
        <w:rPr>
          <w:rFonts w:cs="Times New Roman"/>
          <w:color w:val="C00000"/>
        </w:rPr>
        <w:t>.</w:t>
      </w:r>
    </w:p>
    <w:p w:rsidR="00FC276C" w:rsidRPr="00AE4259" w:rsidRDefault="00FC276C" w:rsidP="00134D08">
      <w:pPr>
        <w:pStyle w:val="c5"/>
        <w:shd w:val="clear" w:color="auto" w:fill="FFFFFF"/>
        <w:spacing w:before="0" w:beforeAutospacing="0" w:after="0" w:afterAutospacing="0"/>
        <w:ind w:left="-709"/>
        <w:rPr>
          <w:rStyle w:val="c4"/>
          <w:rFonts w:asciiTheme="minorHAnsi" w:hAnsiTheme="minorHAnsi"/>
          <w:color w:val="C00000"/>
          <w:sz w:val="22"/>
          <w:szCs w:val="22"/>
        </w:rPr>
      </w:pPr>
      <w:r w:rsidRPr="00AE4259">
        <w:rPr>
          <w:rStyle w:val="c4"/>
          <w:rFonts w:asciiTheme="minorHAnsi" w:hAnsiTheme="minorHAnsi"/>
          <w:color w:val="C00000"/>
          <w:sz w:val="22"/>
          <w:szCs w:val="22"/>
        </w:rPr>
        <w:t xml:space="preserve"> </w:t>
      </w:r>
    </w:p>
    <w:p w:rsidR="00AA17EC" w:rsidRPr="00AE4259" w:rsidRDefault="00E847E0" w:rsidP="00AE4259">
      <w:pPr>
        <w:spacing w:after="0" w:line="240" w:lineRule="auto"/>
        <w:jc w:val="center"/>
        <w:rPr>
          <w:rFonts w:cs="Times New Roman"/>
          <w:b/>
          <w:i/>
          <w:color w:val="C00000"/>
          <w:sz w:val="52"/>
          <w:szCs w:val="52"/>
        </w:rPr>
      </w:pPr>
      <w:r w:rsidRPr="00AE4259">
        <w:rPr>
          <w:rFonts w:cs="Times New Roman"/>
          <w:b/>
          <w:i/>
          <w:color w:val="C00000"/>
          <w:sz w:val="52"/>
          <w:szCs w:val="52"/>
        </w:rPr>
        <w:lastRenderedPageBreak/>
        <w:t>Фольклор Д</w:t>
      </w:r>
      <w:r w:rsidR="00AA17EC" w:rsidRPr="00AE4259">
        <w:rPr>
          <w:rFonts w:cs="Times New Roman"/>
          <w:b/>
          <w:i/>
          <w:color w:val="C00000"/>
          <w:sz w:val="52"/>
          <w:szCs w:val="52"/>
        </w:rPr>
        <w:t>онского края</w:t>
      </w:r>
      <w:r w:rsidR="00134D08" w:rsidRPr="00AE4259">
        <w:rPr>
          <w:rFonts w:cs="Times New Roman"/>
          <w:b/>
          <w:i/>
          <w:color w:val="C00000"/>
          <w:sz w:val="52"/>
          <w:szCs w:val="52"/>
        </w:rPr>
        <w:t>.</w:t>
      </w:r>
    </w:p>
    <w:p w:rsidR="00835148" w:rsidRPr="00AE4259" w:rsidRDefault="00835148" w:rsidP="00AE4259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color w:val="C00000"/>
          <w:sz w:val="52"/>
          <w:szCs w:val="52"/>
          <w:lang w:eastAsia="ru-RU"/>
        </w:rPr>
      </w:pPr>
      <w:r w:rsidRPr="00AE4259">
        <w:rPr>
          <w:rFonts w:eastAsia="Times New Roman" w:cs="Times New Roman"/>
          <w:b/>
          <w:bCs/>
          <w:i/>
          <w:color w:val="C00000"/>
          <w:sz w:val="52"/>
          <w:szCs w:val="52"/>
          <w:lang w:eastAsia="ru-RU"/>
        </w:rPr>
        <w:t>Казачьи пословицы и поговорки: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Казак скорей умрет, чем с родной земли уйдет.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И один в поле воин, если он по-казачьи скроен.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Казан проверяют по звону, а казака по слову.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Казак молодой, а сноровка старая.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Казаком быть – не разиня рот ходить.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Казачья смелость порушит любую крепость.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Веселы привалы, где казаки запевалы.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Где тревога, туда казаку и дорога.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Лучше иметь длинные уши, чем длинный язык.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Чтобы больше иметь, надо больше уметь.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Чем слабее твоя воля, тем труднее доля.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Не хвались казак травою, хвались сеном.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Пироги на кустах терна не растут.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Хочешь быть на высоте – выбирай путь в гору.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Иные казаки за углом кричат до хрипоты, а как до дела – прячутся в кусты.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Смекалка во всяком деле казака выручает.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От безделья не бывает у казака веселья.</w:t>
      </w:r>
    </w:p>
    <w:p w:rsidR="00835148" w:rsidRPr="00AE4259" w:rsidRDefault="00835148" w:rsidP="00826A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Без работы, как без заботы, и умный казак в дураках ходит.</w:t>
      </w:r>
    </w:p>
    <w:p w:rsidR="000D0980" w:rsidRPr="00AE4259" w:rsidRDefault="00B52A9E" w:rsidP="00F54FF5">
      <w:pPr>
        <w:spacing w:after="0"/>
        <w:jc w:val="center"/>
        <w:rPr>
          <w:rFonts w:cs="Times New Roman"/>
          <w:b/>
          <w:i/>
          <w:color w:val="C00000"/>
          <w:sz w:val="52"/>
          <w:szCs w:val="52"/>
        </w:rPr>
      </w:pPr>
      <w:r w:rsidRPr="00AE4259">
        <w:rPr>
          <w:rFonts w:cs="Times New Roman"/>
          <w:b/>
          <w:i/>
          <w:color w:val="C00000"/>
          <w:sz w:val="52"/>
          <w:szCs w:val="52"/>
        </w:rPr>
        <w:t xml:space="preserve">Казачьи </w:t>
      </w:r>
      <w:r w:rsidR="00AA17EC" w:rsidRPr="00AE4259">
        <w:rPr>
          <w:rFonts w:cs="Times New Roman"/>
          <w:b/>
          <w:i/>
          <w:color w:val="C00000"/>
          <w:sz w:val="52"/>
          <w:szCs w:val="52"/>
        </w:rPr>
        <w:t>песни</w:t>
      </w:r>
      <w:r w:rsidR="0067163F" w:rsidRPr="00AE4259">
        <w:rPr>
          <w:rFonts w:cs="Times New Roman"/>
          <w:b/>
          <w:i/>
          <w:color w:val="C00000"/>
          <w:sz w:val="52"/>
          <w:szCs w:val="52"/>
        </w:rPr>
        <w:t>:</w:t>
      </w:r>
    </w:p>
    <w:p w:rsidR="00AA17EC" w:rsidRPr="00AE4259" w:rsidRDefault="00F54FF5" w:rsidP="00AA17EC">
      <w:pPr>
        <w:spacing w:after="0"/>
        <w:rPr>
          <w:rFonts w:cs="Times New Roman"/>
          <w:color w:val="C00000"/>
          <w:sz w:val="24"/>
          <w:szCs w:val="24"/>
        </w:rPr>
      </w:pPr>
      <w:r w:rsidRPr="00AE4259">
        <w:rPr>
          <w:rFonts w:cs="Times New Roman"/>
          <w:color w:val="C00000"/>
          <w:sz w:val="24"/>
          <w:szCs w:val="24"/>
        </w:rPr>
        <w:t xml:space="preserve"> «</w:t>
      </w:r>
      <w:proofErr w:type="spellStart"/>
      <w:r w:rsidRPr="00AE4259">
        <w:rPr>
          <w:rFonts w:cs="Times New Roman"/>
          <w:color w:val="C00000"/>
          <w:sz w:val="24"/>
          <w:szCs w:val="24"/>
        </w:rPr>
        <w:t>Разродимая</w:t>
      </w:r>
      <w:proofErr w:type="spellEnd"/>
      <w:r w:rsidRPr="00AE4259">
        <w:rPr>
          <w:rFonts w:cs="Times New Roman"/>
          <w:color w:val="C00000"/>
          <w:sz w:val="24"/>
          <w:szCs w:val="24"/>
        </w:rPr>
        <w:t xml:space="preserve"> моя сторонушка», </w:t>
      </w:r>
      <w:r w:rsidR="00AA17EC" w:rsidRPr="00AE4259">
        <w:rPr>
          <w:rFonts w:cs="Times New Roman"/>
          <w:color w:val="C00000"/>
          <w:sz w:val="24"/>
          <w:szCs w:val="24"/>
        </w:rPr>
        <w:t>«Казачья плясовая»</w:t>
      </w:r>
      <w:r w:rsidR="00B52A9E" w:rsidRPr="00AE4259">
        <w:rPr>
          <w:rFonts w:cs="Times New Roman"/>
          <w:color w:val="C00000"/>
          <w:sz w:val="24"/>
          <w:szCs w:val="24"/>
        </w:rPr>
        <w:t>,</w:t>
      </w:r>
      <w:r w:rsidR="00AA17EC" w:rsidRPr="00AE4259">
        <w:rPr>
          <w:rFonts w:cs="Times New Roman"/>
          <w:color w:val="C00000"/>
          <w:sz w:val="24"/>
          <w:szCs w:val="24"/>
        </w:rPr>
        <w:t xml:space="preserve"> «Конь боевой»</w:t>
      </w:r>
      <w:r w:rsidR="00B52A9E" w:rsidRPr="00AE4259">
        <w:rPr>
          <w:rFonts w:cs="Times New Roman"/>
          <w:color w:val="C00000"/>
          <w:sz w:val="24"/>
          <w:szCs w:val="24"/>
        </w:rPr>
        <w:t>,</w:t>
      </w:r>
      <w:r w:rsidRPr="00AE4259">
        <w:rPr>
          <w:rFonts w:cs="Times New Roman"/>
          <w:color w:val="C00000"/>
          <w:sz w:val="24"/>
          <w:szCs w:val="24"/>
        </w:rPr>
        <w:t xml:space="preserve"> </w:t>
      </w:r>
      <w:r w:rsidR="00AA17EC" w:rsidRPr="00AE4259">
        <w:rPr>
          <w:rFonts w:cs="Times New Roman"/>
          <w:color w:val="C00000"/>
          <w:sz w:val="24"/>
          <w:szCs w:val="24"/>
        </w:rPr>
        <w:t>«Эх, До</w:t>
      </w:r>
      <w:r w:rsidRPr="00AE4259">
        <w:rPr>
          <w:rFonts w:cs="Times New Roman"/>
          <w:color w:val="C00000"/>
          <w:sz w:val="24"/>
          <w:szCs w:val="24"/>
        </w:rPr>
        <w:t>нские казаки», «Молодая молода»</w:t>
      </w:r>
      <w:r w:rsidR="00B52A9E" w:rsidRPr="00AE4259">
        <w:rPr>
          <w:rFonts w:cs="Times New Roman"/>
          <w:color w:val="C00000"/>
          <w:sz w:val="24"/>
          <w:szCs w:val="24"/>
        </w:rPr>
        <w:t>,</w:t>
      </w:r>
      <w:r w:rsidR="00AA17EC" w:rsidRPr="00AE4259">
        <w:rPr>
          <w:rFonts w:cs="Times New Roman"/>
          <w:color w:val="C00000"/>
          <w:sz w:val="24"/>
          <w:szCs w:val="24"/>
        </w:rPr>
        <w:t xml:space="preserve"> «Казачья колыбельная»</w:t>
      </w:r>
      <w:r w:rsidR="00B52A9E" w:rsidRPr="00AE4259">
        <w:rPr>
          <w:rFonts w:cs="Times New Roman"/>
          <w:color w:val="C00000"/>
          <w:sz w:val="24"/>
          <w:szCs w:val="24"/>
        </w:rPr>
        <w:t>,</w:t>
      </w:r>
    </w:p>
    <w:p w:rsidR="00AA17EC" w:rsidRPr="00AE4259" w:rsidRDefault="00AA17EC" w:rsidP="00AA17EC">
      <w:pPr>
        <w:spacing w:after="0"/>
        <w:rPr>
          <w:rFonts w:cs="Times New Roman"/>
          <w:color w:val="C00000"/>
          <w:sz w:val="24"/>
          <w:szCs w:val="24"/>
        </w:rPr>
      </w:pPr>
      <w:r w:rsidRPr="00AE4259">
        <w:rPr>
          <w:rFonts w:cs="Times New Roman"/>
          <w:color w:val="C00000"/>
          <w:sz w:val="24"/>
          <w:szCs w:val="24"/>
        </w:rPr>
        <w:t xml:space="preserve"> «Ой, ты степь широкая» «По Дону гуляет», «Как за Доном, за рекой», «Ой при лужку, при лужке»</w:t>
      </w:r>
      <w:r w:rsidR="00134D08" w:rsidRPr="00AE4259">
        <w:rPr>
          <w:rFonts w:cs="Times New Roman"/>
          <w:color w:val="C00000"/>
          <w:sz w:val="24"/>
          <w:szCs w:val="24"/>
        </w:rPr>
        <w:t>, «Казачья кавалерия», «Эх, Донские казаки», «Молодая молода», «Ой, ты батюшка наш славный Дон</w:t>
      </w:r>
      <w:proofErr w:type="gramStart"/>
      <w:r w:rsidR="00134D08" w:rsidRPr="00AE4259">
        <w:rPr>
          <w:rFonts w:cs="Times New Roman"/>
          <w:color w:val="C00000"/>
          <w:sz w:val="24"/>
          <w:szCs w:val="24"/>
        </w:rPr>
        <w:t>» ,</w:t>
      </w:r>
      <w:proofErr w:type="gramEnd"/>
      <w:r w:rsidR="00134D08" w:rsidRPr="00AE4259">
        <w:rPr>
          <w:rFonts w:cs="Times New Roman"/>
          <w:color w:val="C00000"/>
          <w:sz w:val="24"/>
          <w:szCs w:val="24"/>
        </w:rPr>
        <w:t xml:space="preserve"> «На горе-то калина» , «Посадила я сады»</w:t>
      </w:r>
    </w:p>
    <w:p w:rsidR="000D0980" w:rsidRPr="00AE4259" w:rsidRDefault="00B52A9E" w:rsidP="000D0980">
      <w:pPr>
        <w:spacing w:after="0"/>
        <w:jc w:val="center"/>
        <w:rPr>
          <w:rFonts w:cs="Times New Roman"/>
          <w:b/>
          <w:i/>
          <w:color w:val="C00000"/>
          <w:sz w:val="52"/>
          <w:szCs w:val="52"/>
        </w:rPr>
      </w:pPr>
      <w:r w:rsidRPr="00AE4259">
        <w:rPr>
          <w:rFonts w:cs="Times New Roman"/>
          <w:b/>
          <w:i/>
          <w:color w:val="C00000"/>
          <w:sz w:val="52"/>
          <w:szCs w:val="52"/>
        </w:rPr>
        <w:t>Музыкальные игры</w:t>
      </w:r>
      <w:r w:rsidR="0067163F" w:rsidRPr="00AE4259">
        <w:rPr>
          <w:rFonts w:cs="Times New Roman"/>
          <w:b/>
          <w:i/>
          <w:color w:val="C00000"/>
          <w:sz w:val="52"/>
          <w:szCs w:val="52"/>
        </w:rPr>
        <w:t>:</w:t>
      </w:r>
    </w:p>
    <w:p w:rsidR="00B52A9E" w:rsidRPr="00AE4259" w:rsidRDefault="00B52A9E" w:rsidP="00AA17EC">
      <w:pPr>
        <w:spacing w:after="0"/>
        <w:rPr>
          <w:rFonts w:cs="Times New Roman"/>
          <w:color w:val="C00000"/>
          <w:sz w:val="24"/>
          <w:szCs w:val="24"/>
        </w:rPr>
      </w:pPr>
      <w:r w:rsidRPr="00AE4259">
        <w:rPr>
          <w:rFonts w:cs="Times New Roman"/>
          <w:color w:val="C00000"/>
          <w:sz w:val="24"/>
          <w:szCs w:val="24"/>
        </w:rPr>
        <w:t>«Плетен</w:t>
      </w:r>
      <w:r w:rsidR="00F54FF5" w:rsidRPr="00AE4259">
        <w:rPr>
          <w:rFonts w:cs="Times New Roman"/>
          <w:color w:val="C00000"/>
          <w:sz w:val="24"/>
          <w:szCs w:val="24"/>
        </w:rPr>
        <w:t xml:space="preserve">ь», «Папаха», «Лавочка» </w:t>
      </w:r>
      <w:r w:rsidRPr="00AE4259">
        <w:rPr>
          <w:rFonts w:cs="Times New Roman"/>
          <w:color w:val="C00000"/>
          <w:sz w:val="24"/>
          <w:szCs w:val="24"/>
        </w:rPr>
        <w:t>«Судьба казака»</w:t>
      </w:r>
      <w:r w:rsidR="00134D08" w:rsidRPr="00AE4259">
        <w:rPr>
          <w:rFonts w:cs="Times New Roman"/>
          <w:color w:val="C00000"/>
          <w:sz w:val="24"/>
          <w:szCs w:val="24"/>
        </w:rPr>
        <w:t>, «Казачья», «Плетень», «Платочек»</w:t>
      </w:r>
      <w:r w:rsidR="00F54FF5" w:rsidRPr="00AE4259">
        <w:rPr>
          <w:rFonts w:cs="Times New Roman"/>
          <w:color w:val="C00000"/>
          <w:sz w:val="24"/>
          <w:szCs w:val="24"/>
        </w:rPr>
        <w:t xml:space="preserve">, «Петух», </w:t>
      </w:r>
      <w:r w:rsidR="00FC276C" w:rsidRPr="00AE4259">
        <w:rPr>
          <w:rFonts w:cs="Times New Roman"/>
          <w:color w:val="C00000"/>
          <w:sz w:val="24"/>
          <w:szCs w:val="24"/>
        </w:rPr>
        <w:t>«Сон казака</w:t>
      </w:r>
      <w:proofErr w:type="gramStart"/>
      <w:r w:rsidR="00FC276C" w:rsidRPr="00AE4259">
        <w:rPr>
          <w:rFonts w:cs="Times New Roman"/>
          <w:color w:val="C00000"/>
          <w:sz w:val="24"/>
          <w:szCs w:val="24"/>
        </w:rPr>
        <w:t>» ,</w:t>
      </w:r>
      <w:proofErr w:type="gramEnd"/>
      <w:r w:rsidR="00FC276C" w:rsidRPr="00AE4259">
        <w:rPr>
          <w:rFonts w:cs="Times New Roman"/>
          <w:color w:val="C00000"/>
          <w:sz w:val="24"/>
          <w:szCs w:val="24"/>
        </w:rPr>
        <w:t xml:space="preserve"> «Ручеек»</w:t>
      </w:r>
    </w:p>
    <w:p w:rsidR="00FC276C" w:rsidRPr="00AE4259" w:rsidRDefault="00B52A9E" w:rsidP="00AA17EC">
      <w:pPr>
        <w:spacing w:after="0"/>
        <w:rPr>
          <w:rFonts w:cs="Times New Roman"/>
          <w:color w:val="C00000"/>
          <w:sz w:val="24"/>
          <w:szCs w:val="24"/>
        </w:rPr>
      </w:pPr>
      <w:r w:rsidRPr="00AE4259">
        <w:rPr>
          <w:rFonts w:cs="Times New Roman"/>
          <w:b/>
          <w:i/>
          <w:color w:val="C00000"/>
          <w:sz w:val="24"/>
          <w:szCs w:val="24"/>
        </w:rPr>
        <w:t xml:space="preserve"> </w:t>
      </w:r>
      <w:r w:rsidR="00FC276C" w:rsidRPr="00AE4259">
        <w:rPr>
          <w:rFonts w:cs="Times New Roman"/>
          <w:b/>
          <w:i/>
          <w:color w:val="C00000"/>
          <w:sz w:val="24"/>
          <w:szCs w:val="24"/>
        </w:rPr>
        <w:t>«</w:t>
      </w:r>
      <w:r w:rsidRPr="00AE4259">
        <w:rPr>
          <w:b/>
          <w:i/>
          <w:color w:val="C00000"/>
          <w:sz w:val="24"/>
          <w:szCs w:val="24"/>
        </w:rPr>
        <w:t>Дразнилка</w:t>
      </w:r>
      <w:r w:rsidR="00FC276C" w:rsidRPr="00AE4259">
        <w:rPr>
          <w:b/>
          <w:i/>
          <w:color w:val="C00000"/>
          <w:sz w:val="24"/>
          <w:szCs w:val="24"/>
        </w:rPr>
        <w:t>»</w:t>
      </w:r>
      <w:r w:rsidRPr="00AE4259">
        <w:rPr>
          <w:color w:val="C00000"/>
          <w:sz w:val="24"/>
          <w:szCs w:val="24"/>
        </w:rPr>
        <w:t xml:space="preserve"> про казака «Шел казак куда-то вдаль…».</w:t>
      </w:r>
      <w:r w:rsidRPr="00AE4259">
        <w:rPr>
          <w:rFonts w:cs="Times New Roman"/>
          <w:color w:val="C00000"/>
          <w:sz w:val="24"/>
          <w:szCs w:val="24"/>
        </w:rPr>
        <w:t xml:space="preserve"> </w:t>
      </w:r>
    </w:p>
    <w:p w:rsidR="000D0980" w:rsidRPr="00AE4259" w:rsidRDefault="00FC276C" w:rsidP="000D0980">
      <w:pPr>
        <w:spacing w:after="0"/>
        <w:jc w:val="center"/>
        <w:rPr>
          <w:b/>
          <w:i/>
          <w:color w:val="C00000"/>
          <w:sz w:val="52"/>
          <w:szCs w:val="52"/>
        </w:rPr>
      </w:pPr>
      <w:r w:rsidRPr="00AE4259">
        <w:rPr>
          <w:b/>
          <w:i/>
          <w:color w:val="C00000"/>
          <w:sz w:val="52"/>
          <w:szCs w:val="52"/>
        </w:rPr>
        <w:t>Подвижные игры</w:t>
      </w:r>
    </w:p>
    <w:p w:rsidR="00FC276C" w:rsidRPr="00AE4259" w:rsidRDefault="00F54FF5" w:rsidP="00AA17EC">
      <w:pPr>
        <w:spacing w:after="0"/>
        <w:rPr>
          <w:rFonts w:cs="Times New Roman"/>
          <w:color w:val="C00000"/>
          <w:sz w:val="24"/>
          <w:szCs w:val="24"/>
        </w:rPr>
      </w:pPr>
      <w:r w:rsidRPr="00AE4259">
        <w:rPr>
          <w:color w:val="C00000"/>
          <w:sz w:val="24"/>
          <w:szCs w:val="24"/>
        </w:rPr>
        <w:t xml:space="preserve"> «Еду, еду на лошадке»</w:t>
      </w:r>
      <w:r w:rsidR="00134D08" w:rsidRPr="00AE4259">
        <w:rPr>
          <w:rFonts w:cs="Times New Roman"/>
          <w:color w:val="C00000"/>
          <w:sz w:val="24"/>
          <w:szCs w:val="24"/>
        </w:rPr>
        <w:t>,</w:t>
      </w:r>
      <w:r w:rsidR="00AA17EC" w:rsidRPr="00AE4259">
        <w:rPr>
          <w:rFonts w:cs="Times New Roman"/>
          <w:color w:val="C00000"/>
          <w:sz w:val="24"/>
          <w:szCs w:val="24"/>
        </w:rPr>
        <w:t xml:space="preserve"> «Золотые ворота», «Перетягивание каната» </w:t>
      </w:r>
    </w:p>
    <w:p w:rsidR="009D71F7" w:rsidRPr="00AE4259" w:rsidRDefault="009D71F7" w:rsidP="009D71F7">
      <w:pPr>
        <w:spacing w:after="0"/>
        <w:jc w:val="center"/>
        <w:rPr>
          <w:rFonts w:cs="Times New Roman"/>
          <w:color w:val="C00000"/>
          <w:sz w:val="20"/>
          <w:szCs w:val="20"/>
        </w:rPr>
      </w:pPr>
    </w:p>
    <w:p w:rsidR="00AA17EC" w:rsidRPr="00AE4259" w:rsidRDefault="00AA17EC" w:rsidP="00FC276C">
      <w:pPr>
        <w:spacing w:after="0"/>
        <w:jc w:val="center"/>
        <w:rPr>
          <w:rFonts w:cs="Times New Roman"/>
          <w:i/>
          <w:color w:val="C00000"/>
          <w:sz w:val="52"/>
          <w:szCs w:val="52"/>
        </w:rPr>
      </w:pPr>
      <w:proofErr w:type="spellStart"/>
      <w:r w:rsidRPr="00AE4259">
        <w:rPr>
          <w:rFonts w:eastAsia="Times New Roman" w:cs="Times New Roman"/>
          <w:b/>
          <w:bCs/>
          <w:i/>
          <w:color w:val="C00000"/>
          <w:sz w:val="52"/>
          <w:szCs w:val="52"/>
          <w:lang w:eastAsia="ru-RU"/>
        </w:rPr>
        <w:t>Заклички</w:t>
      </w:r>
      <w:proofErr w:type="spellEnd"/>
      <w:r w:rsidR="0067163F" w:rsidRPr="00AE4259">
        <w:rPr>
          <w:rFonts w:eastAsia="Times New Roman" w:cs="Times New Roman"/>
          <w:b/>
          <w:bCs/>
          <w:i/>
          <w:color w:val="C00000"/>
          <w:sz w:val="52"/>
          <w:szCs w:val="52"/>
          <w:lang w:eastAsia="ru-RU"/>
        </w:rPr>
        <w:t>: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Дождик, дождик, пуще!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Дам тебе я гущи,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Хлеба каравай,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Хоть весь день поливай.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Дождик, дождик, пуще!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Я вынесу гущи,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lastRenderedPageBreak/>
        <w:t>Хлеба краюшку,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Пирога горбушку.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Тучка, дай нам дождь большой,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Будем с кашей и лапшой...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Ну-ка, дождик-государь,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По моей макушке вдарь...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Радуга-дуга,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Принеси нам дождя.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Радуга-дуга,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Перебей дождя.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Дождик, дождик, перестань: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 xml:space="preserve">Куплю тебе </w:t>
      </w:r>
      <w:proofErr w:type="spellStart"/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халастан</w:t>
      </w:r>
      <w:proofErr w:type="spellEnd"/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;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Останутся деньги,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Куплю тебе серьги.</w:t>
      </w:r>
    </w:p>
    <w:p w:rsidR="00AA17EC" w:rsidRPr="00AE4259" w:rsidRDefault="000D0980" w:rsidP="000D0980">
      <w:pPr>
        <w:shd w:val="clear" w:color="auto" w:fill="FFFFFF"/>
        <w:tabs>
          <w:tab w:val="left" w:pos="6195"/>
        </w:tabs>
        <w:spacing w:after="0" w:line="240" w:lineRule="auto"/>
        <w:ind w:firstLine="450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ab/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Радуга-дуга,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Не давай дождя,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Давай солнышка,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proofErr w:type="spellStart"/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Колоколнышка</w:t>
      </w:r>
      <w:proofErr w:type="spellEnd"/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!</w:t>
      </w:r>
    </w:p>
    <w:p w:rsidR="00FC276C" w:rsidRPr="00AE4259" w:rsidRDefault="00FC276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52"/>
          <w:szCs w:val="52"/>
          <w:lang w:eastAsia="ru-RU"/>
        </w:rPr>
      </w:pPr>
    </w:p>
    <w:p w:rsidR="00AA17EC" w:rsidRPr="00AE4259" w:rsidRDefault="00AA17EC" w:rsidP="00FC276C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i/>
          <w:color w:val="C00000"/>
          <w:sz w:val="52"/>
          <w:szCs w:val="52"/>
          <w:lang w:eastAsia="ru-RU"/>
        </w:rPr>
      </w:pPr>
      <w:r w:rsidRPr="00AE4259">
        <w:rPr>
          <w:rFonts w:eastAsia="Times New Roman" w:cs="Times New Roman"/>
          <w:b/>
          <w:bCs/>
          <w:i/>
          <w:color w:val="C00000"/>
          <w:sz w:val="52"/>
          <w:szCs w:val="52"/>
          <w:lang w:eastAsia="ru-RU"/>
        </w:rPr>
        <w:t>Приговорки: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Улитка, улитка,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Высунь рога!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Дам кусок пирога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Да кувшин молока.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Божья коровка,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Полети на небо,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Принеси нам хлеба!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Черного и белого,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Только не горелого.</w:t>
      </w:r>
    </w:p>
    <w:p w:rsidR="00FC276C" w:rsidRPr="00AE4259" w:rsidRDefault="00FC276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0"/>
          <w:szCs w:val="20"/>
          <w:lang w:eastAsia="ru-RU"/>
        </w:rPr>
      </w:pPr>
    </w:p>
    <w:p w:rsidR="00AA17EC" w:rsidRPr="00AE4259" w:rsidRDefault="00AA17EC" w:rsidP="00FC276C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i/>
          <w:color w:val="C00000"/>
          <w:sz w:val="52"/>
          <w:szCs w:val="52"/>
          <w:lang w:eastAsia="ru-RU"/>
        </w:rPr>
      </w:pPr>
      <w:proofErr w:type="spellStart"/>
      <w:r w:rsidRPr="00AE4259">
        <w:rPr>
          <w:rFonts w:eastAsia="Times New Roman" w:cs="Times New Roman"/>
          <w:b/>
          <w:bCs/>
          <w:i/>
          <w:color w:val="C00000"/>
          <w:sz w:val="52"/>
          <w:szCs w:val="52"/>
          <w:lang w:eastAsia="ru-RU"/>
        </w:rPr>
        <w:t>Мирилки</w:t>
      </w:r>
      <w:proofErr w:type="spellEnd"/>
      <w:r w:rsidR="0067163F" w:rsidRPr="00AE4259">
        <w:rPr>
          <w:rFonts w:eastAsia="Times New Roman" w:cs="Times New Roman"/>
          <w:b/>
          <w:bCs/>
          <w:i/>
          <w:color w:val="C00000"/>
          <w:sz w:val="52"/>
          <w:szCs w:val="52"/>
          <w:lang w:eastAsia="ru-RU"/>
        </w:rPr>
        <w:t>: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Мирись, мирись, мирись.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Больше не дерись.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Чаю напьемся,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Опять подеремся.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Мирись, мирись, мирись.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Больше не дерись.</w:t>
      </w:r>
    </w:p>
    <w:p w:rsidR="00AA17EC" w:rsidRPr="00AE4259" w:rsidRDefault="00AA17EC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А если будешь драться.</w:t>
      </w:r>
    </w:p>
    <w:p w:rsidR="00AA17EC" w:rsidRPr="00AE4259" w:rsidRDefault="00B52A9E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i/>
          <w:color w:val="C00000"/>
          <w:sz w:val="24"/>
          <w:szCs w:val="24"/>
          <w:lang w:eastAsia="ru-RU"/>
        </w:rPr>
      </w:pPr>
      <w:r w:rsidRPr="00AE4259">
        <w:rPr>
          <w:rFonts w:eastAsia="Times New Roman" w:cs="Times New Roman"/>
          <w:i/>
          <w:color w:val="C00000"/>
          <w:sz w:val="24"/>
          <w:szCs w:val="24"/>
          <w:lang w:eastAsia="ru-RU"/>
        </w:rPr>
        <w:t>Я буду кусаться</w:t>
      </w:r>
    </w:p>
    <w:p w:rsidR="00AE4259" w:rsidRDefault="00AE4259" w:rsidP="00F54FF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C00000"/>
          <w:sz w:val="52"/>
          <w:szCs w:val="52"/>
          <w:lang w:eastAsia="ru-RU"/>
        </w:rPr>
      </w:pPr>
    </w:p>
    <w:p w:rsidR="00AA17EC" w:rsidRPr="00AE4259" w:rsidRDefault="00AA17EC" w:rsidP="00F54FF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color w:val="C00000"/>
          <w:sz w:val="52"/>
          <w:szCs w:val="52"/>
          <w:lang w:eastAsia="ru-RU"/>
        </w:rPr>
      </w:pPr>
      <w:r w:rsidRPr="00AE4259">
        <w:rPr>
          <w:rFonts w:eastAsia="Times New Roman" w:cs="Times New Roman"/>
          <w:b/>
          <w:i/>
          <w:color w:val="C00000"/>
          <w:sz w:val="52"/>
          <w:szCs w:val="52"/>
          <w:lang w:eastAsia="ru-RU"/>
        </w:rPr>
        <w:lastRenderedPageBreak/>
        <w:t>Казачьи игры</w:t>
      </w:r>
      <w:r w:rsidR="0067163F" w:rsidRPr="00AE4259">
        <w:rPr>
          <w:rFonts w:eastAsia="Times New Roman" w:cs="Times New Roman"/>
          <w:b/>
          <w:i/>
          <w:color w:val="C00000"/>
          <w:sz w:val="52"/>
          <w:szCs w:val="52"/>
          <w:lang w:eastAsia="ru-RU"/>
        </w:rPr>
        <w:t>:</w:t>
      </w:r>
    </w:p>
    <w:p w:rsidR="00113034" w:rsidRPr="00AE4259" w:rsidRDefault="00113034" w:rsidP="00FC276C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b/>
          <w:color w:val="C00000"/>
          <w:sz w:val="20"/>
          <w:szCs w:val="20"/>
          <w:lang w:eastAsia="ru-RU"/>
        </w:rPr>
      </w:pPr>
    </w:p>
    <w:p w:rsidR="00113034" w:rsidRPr="00AE4259" w:rsidRDefault="00AA17EC" w:rsidP="00FC276C">
      <w:pPr>
        <w:pStyle w:val="a3"/>
        <w:spacing w:before="0" w:beforeAutospacing="0" w:after="0" w:afterAutospacing="0"/>
        <w:rPr>
          <w:rFonts w:asciiTheme="minorHAnsi" w:hAnsiTheme="minorHAnsi"/>
          <w:color w:val="C00000"/>
        </w:rPr>
      </w:pPr>
      <w:r w:rsidRPr="00AE4259">
        <w:rPr>
          <w:rFonts w:asciiTheme="minorHAnsi" w:hAnsiTheme="minorHAnsi"/>
          <w:color w:val="C00000"/>
        </w:rPr>
        <w:t>«</w:t>
      </w:r>
      <w:r w:rsidRPr="00AE4259">
        <w:rPr>
          <w:rFonts w:asciiTheme="minorHAnsi" w:hAnsiTheme="minorHAnsi"/>
          <w:b/>
          <w:bCs/>
          <w:color w:val="C00000"/>
        </w:rPr>
        <w:t xml:space="preserve">Напои </w:t>
      </w:r>
      <w:r w:rsidR="00F54FF5" w:rsidRPr="00AE4259">
        <w:rPr>
          <w:rFonts w:asciiTheme="minorHAnsi" w:hAnsiTheme="minorHAnsi"/>
          <w:b/>
          <w:bCs/>
          <w:color w:val="C00000"/>
        </w:rPr>
        <w:t>лошадку» Играет</w:t>
      </w:r>
      <w:r w:rsidRPr="00AE4259">
        <w:rPr>
          <w:rFonts w:asciiTheme="minorHAnsi" w:hAnsiTheme="minorHAnsi"/>
          <w:color w:val="C00000"/>
        </w:rPr>
        <w:t xml:space="preserve"> пара ребят. Они стоят на старте, «верхом» на деревянных лошадках. На расстоянии от них стоят 2 ведерка. По сигналу дети «скачут» на лошадках, «поят» лошадей из ведра, возвращаются назад, подняв руку вверх.</w:t>
      </w:r>
    </w:p>
    <w:p w:rsidR="00113034" w:rsidRPr="00AE4259" w:rsidRDefault="00AA17EC" w:rsidP="00FC276C">
      <w:pPr>
        <w:pStyle w:val="a3"/>
        <w:spacing w:before="0" w:beforeAutospacing="0" w:after="0" w:afterAutospacing="0"/>
        <w:rPr>
          <w:rFonts w:asciiTheme="minorHAnsi" w:hAnsiTheme="minorHAnsi"/>
          <w:color w:val="C00000"/>
        </w:rPr>
      </w:pPr>
      <w:r w:rsidRPr="00AE4259">
        <w:rPr>
          <w:rFonts w:asciiTheme="minorHAnsi" w:hAnsiTheme="minorHAnsi"/>
          <w:b/>
          <w:bCs/>
          <w:color w:val="C00000"/>
        </w:rPr>
        <w:t>«</w:t>
      </w:r>
      <w:proofErr w:type="spellStart"/>
      <w:r w:rsidRPr="00AE4259">
        <w:rPr>
          <w:rFonts w:asciiTheme="minorHAnsi" w:hAnsiTheme="minorHAnsi"/>
          <w:b/>
          <w:bCs/>
          <w:color w:val="C00000"/>
        </w:rPr>
        <w:t>Кубаночка</w:t>
      </w:r>
      <w:proofErr w:type="spellEnd"/>
      <w:r w:rsidRPr="00AE4259">
        <w:rPr>
          <w:rFonts w:asciiTheme="minorHAnsi" w:hAnsiTheme="minorHAnsi"/>
          <w:b/>
          <w:bCs/>
          <w:color w:val="C00000"/>
        </w:rPr>
        <w:t>» - </w:t>
      </w:r>
      <w:r w:rsidRPr="00AE4259">
        <w:rPr>
          <w:rFonts w:asciiTheme="minorHAnsi" w:hAnsiTheme="minorHAnsi"/>
          <w:color w:val="C00000"/>
        </w:rPr>
        <w:t xml:space="preserve">Один ведущий стоит в круге с шапкой-кубанкой в руках. Мальчики ходят врассыпную по залу </w:t>
      </w:r>
      <w:r w:rsidR="00F54FF5" w:rsidRPr="00AE4259">
        <w:rPr>
          <w:rFonts w:asciiTheme="minorHAnsi" w:hAnsiTheme="minorHAnsi"/>
          <w:color w:val="C00000"/>
        </w:rPr>
        <w:t>приговаривая:</w:t>
      </w:r>
      <w:r w:rsidRPr="00AE4259">
        <w:rPr>
          <w:rFonts w:asciiTheme="minorHAnsi" w:hAnsiTheme="minorHAnsi"/>
          <w:color w:val="C00000"/>
        </w:rPr>
        <w:t xml:space="preserve"> «Не узнаем никак, кто из нас казак». После слов ведущий подбрасывает шапку вверх. Кто первый поймает шапку в воздухе и наденет её себе на голову, тот победил. Он становится «казаком» - ведущим.</w:t>
      </w:r>
    </w:p>
    <w:p w:rsidR="00113034" w:rsidRPr="00AE4259" w:rsidRDefault="00AA17EC" w:rsidP="00FC276C">
      <w:pPr>
        <w:pStyle w:val="a3"/>
        <w:spacing w:before="0" w:beforeAutospacing="0" w:after="0" w:afterAutospacing="0"/>
        <w:rPr>
          <w:rFonts w:asciiTheme="minorHAnsi" w:hAnsiTheme="minorHAnsi"/>
          <w:color w:val="C00000"/>
        </w:rPr>
      </w:pPr>
      <w:r w:rsidRPr="00AE4259">
        <w:rPr>
          <w:rFonts w:asciiTheme="minorHAnsi" w:hAnsiTheme="minorHAnsi"/>
          <w:b/>
          <w:bCs/>
          <w:color w:val="C00000"/>
        </w:rPr>
        <w:t>«</w:t>
      </w:r>
      <w:r w:rsidR="00F54FF5" w:rsidRPr="00AE4259">
        <w:rPr>
          <w:rFonts w:asciiTheme="minorHAnsi" w:hAnsiTheme="minorHAnsi"/>
          <w:b/>
          <w:bCs/>
          <w:color w:val="C00000"/>
        </w:rPr>
        <w:t>Конники» Участвуют</w:t>
      </w:r>
      <w:r w:rsidRPr="00AE4259">
        <w:rPr>
          <w:rFonts w:asciiTheme="minorHAnsi" w:hAnsiTheme="minorHAnsi"/>
          <w:color w:val="C00000"/>
        </w:rPr>
        <w:t xml:space="preserve"> два мальчика на лошадках и с шашками в руках. Ведущий взрослый стоит в кругу, держит на шесте - шашке шапку - кубанку. Под музыку дети «скачут на лошадках» по кругу. Музыка стоп – кто из ребят быстрей подбежит к ведущему и своей шашкой снимет шапку с шеста, тот и победил.</w:t>
      </w:r>
    </w:p>
    <w:p w:rsidR="00113034" w:rsidRPr="00AE4259" w:rsidRDefault="00AA17EC" w:rsidP="00FC276C">
      <w:pPr>
        <w:pStyle w:val="a3"/>
        <w:spacing w:before="0" w:beforeAutospacing="0" w:after="0" w:afterAutospacing="0"/>
        <w:rPr>
          <w:rFonts w:asciiTheme="minorHAnsi" w:hAnsiTheme="minorHAnsi"/>
          <w:color w:val="C00000"/>
        </w:rPr>
      </w:pPr>
      <w:r w:rsidRPr="00AE4259">
        <w:rPr>
          <w:rFonts w:asciiTheme="minorHAnsi" w:hAnsiTheme="minorHAnsi"/>
          <w:b/>
          <w:bCs/>
          <w:color w:val="C00000"/>
        </w:rPr>
        <w:t>«Сорви платок для казачки».</w:t>
      </w:r>
      <w:r w:rsidRPr="00AE4259">
        <w:rPr>
          <w:rFonts w:asciiTheme="minorHAnsi" w:hAnsiTheme="minorHAnsi"/>
          <w:color w:val="C00000"/>
        </w:rPr>
        <w:t> – В центре стоит ведущий взрослый с шестом – шашкой, на ней привязан платок казачки. Мальчики ходят по кругу под музыку. Музыка стоп – кто вперёд подбежит к ведущему, подпрыгнет и сорвёт платок, тот и победил.</w:t>
      </w:r>
    </w:p>
    <w:p w:rsidR="00113034" w:rsidRPr="00AE4259" w:rsidRDefault="00AA17EC" w:rsidP="00FC276C">
      <w:pPr>
        <w:pStyle w:val="a3"/>
        <w:spacing w:before="0" w:beforeAutospacing="0" w:after="0" w:afterAutospacing="0"/>
        <w:rPr>
          <w:rFonts w:asciiTheme="minorHAnsi" w:hAnsiTheme="minorHAnsi"/>
          <w:color w:val="C00000"/>
        </w:rPr>
      </w:pPr>
      <w:r w:rsidRPr="00AE4259">
        <w:rPr>
          <w:rFonts w:asciiTheme="minorHAnsi" w:hAnsiTheme="minorHAnsi"/>
          <w:b/>
          <w:bCs/>
          <w:color w:val="C00000"/>
        </w:rPr>
        <w:t>«А ну-ка отзовись» - </w:t>
      </w:r>
      <w:r w:rsidRPr="00AE4259">
        <w:rPr>
          <w:rFonts w:asciiTheme="minorHAnsi" w:hAnsiTheme="minorHAnsi"/>
          <w:color w:val="C00000"/>
        </w:rPr>
        <w:t xml:space="preserve">все стоят по кругу. Ведущий – ребёнок стоит в центре круга с нагайкой в руке. Ему завязывают глаза, раскручивают. Стоп. Он идёт к детям, дотрагивается до кого-нибудь нагайкой и </w:t>
      </w:r>
      <w:r w:rsidR="00F54FF5" w:rsidRPr="00AE4259">
        <w:rPr>
          <w:rFonts w:asciiTheme="minorHAnsi" w:hAnsiTheme="minorHAnsi"/>
          <w:color w:val="C00000"/>
        </w:rPr>
        <w:t>говорит:</w:t>
      </w:r>
      <w:r w:rsidRPr="00AE4259">
        <w:rPr>
          <w:rFonts w:asciiTheme="minorHAnsi" w:hAnsiTheme="minorHAnsi"/>
          <w:color w:val="C00000"/>
        </w:rPr>
        <w:t xml:space="preserve"> «Ну-ка отзовись». Тот, к кому дотронулись должен прокричать животным или птицей. Ведущий должен по голосу узнать кричавшего.</w:t>
      </w:r>
    </w:p>
    <w:p w:rsidR="00113034" w:rsidRPr="00AE4259" w:rsidRDefault="00AA17EC" w:rsidP="00FC276C">
      <w:pPr>
        <w:pStyle w:val="a3"/>
        <w:spacing w:before="0" w:beforeAutospacing="0" w:after="0" w:afterAutospacing="0"/>
        <w:rPr>
          <w:rFonts w:asciiTheme="minorHAnsi" w:hAnsiTheme="minorHAnsi"/>
          <w:color w:val="C00000"/>
        </w:rPr>
      </w:pPr>
      <w:r w:rsidRPr="00AE4259">
        <w:rPr>
          <w:rFonts w:asciiTheme="minorHAnsi" w:hAnsiTheme="minorHAnsi"/>
          <w:b/>
          <w:bCs/>
          <w:color w:val="C00000"/>
        </w:rPr>
        <w:t>«Попади в кубанку» - </w:t>
      </w:r>
      <w:r w:rsidRPr="00AE4259">
        <w:rPr>
          <w:rFonts w:asciiTheme="minorHAnsi" w:hAnsiTheme="minorHAnsi"/>
          <w:color w:val="C00000"/>
        </w:rPr>
        <w:t>пер</w:t>
      </w:r>
      <w:r w:rsidR="00FC276C" w:rsidRPr="00AE4259">
        <w:rPr>
          <w:rFonts w:asciiTheme="minorHAnsi" w:hAnsiTheme="minorHAnsi"/>
          <w:color w:val="C00000"/>
        </w:rPr>
        <w:t>вым оружием казачка был камешек</w:t>
      </w:r>
      <w:r w:rsidRPr="00AE4259">
        <w:rPr>
          <w:rFonts w:asciiTheme="minorHAnsi" w:hAnsiTheme="minorHAnsi"/>
          <w:color w:val="C00000"/>
        </w:rPr>
        <w:t>. На полу лежат три шапки-кубанки или фуражки (одна дальше другой). Ребёнок по сигналу должен бросить в шапки камешки. Побеждает тот, кто попадает во все три шапки.</w:t>
      </w:r>
    </w:p>
    <w:p w:rsidR="007950DF" w:rsidRPr="00AE4259" w:rsidRDefault="00FC276C" w:rsidP="00311527">
      <w:pPr>
        <w:pStyle w:val="a3"/>
        <w:spacing w:before="0" w:beforeAutospacing="0" w:after="0" w:afterAutospacing="0"/>
        <w:rPr>
          <w:rFonts w:asciiTheme="minorHAnsi" w:hAnsiTheme="minorHAnsi"/>
          <w:color w:val="C00000"/>
        </w:rPr>
      </w:pPr>
      <w:r w:rsidRPr="00AE4259">
        <w:rPr>
          <w:rFonts w:asciiTheme="minorHAnsi" w:hAnsiTheme="minorHAnsi"/>
          <w:b/>
          <w:bCs/>
          <w:color w:val="C00000"/>
        </w:rPr>
        <w:t>«</w:t>
      </w:r>
      <w:r w:rsidR="00AA17EC" w:rsidRPr="00AE4259">
        <w:rPr>
          <w:rFonts w:asciiTheme="minorHAnsi" w:hAnsiTheme="minorHAnsi"/>
          <w:b/>
          <w:bCs/>
          <w:color w:val="C00000"/>
        </w:rPr>
        <w:t>Передай папаху» – </w:t>
      </w:r>
      <w:r w:rsidR="00AA17EC" w:rsidRPr="00AE4259">
        <w:rPr>
          <w:rFonts w:asciiTheme="minorHAnsi" w:hAnsiTheme="minorHAnsi"/>
          <w:color w:val="C00000"/>
        </w:rPr>
        <w:t xml:space="preserve">дети </w:t>
      </w:r>
      <w:r w:rsidR="00F54FF5" w:rsidRPr="00AE4259">
        <w:rPr>
          <w:rFonts w:asciiTheme="minorHAnsi" w:hAnsiTheme="minorHAnsi"/>
          <w:color w:val="C00000"/>
        </w:rPr>
        <w:t>сидят по</w:t>
      </w:r>
      <w:r w:rsidR="00AA17EC" w:rsidRPr="00AE4259">
        <w:rPr>
          <w:rFonts w:asciiTheme="minorHAnsi" w:hAnsiTheme="minorHAnsi"/>
          <w:color w:val="C00000"/>
        </w:rPr>
        <w:t xml:space="preserve"> кругу. У одного на голове папаха. Под казачью песню дети передают - надевают друг другу на голову папаху. Музыка стоп. Ребёнок, у кого осталась на голове папаха встаёт и отвечает на вопросы взрослого ведущего о Ростовской области или казачества.</w:t>
      </w:r>
    </w:p>
    <w:p w:rsidR="00AE4259" w:rsidRDefault="00AE4259" w:rsidP="00311527">
      <w:pPr>
        <w:pStyle w:val="a3"/>
        <w:spacing w:before="0" w:beforeAutospacing="0" w:after="0" w:afterAutospacing="0"/>
        <w:rPr>
          <w:rFonts w:asciiTheme="minorHAnsi" w:hAnsiTheme="minorHAnsi"/>
          <w:color w:val="C00000"/>
          <w:sz w:val="20"/>
          <w:szCs w:val="20"/>
        </w:rPr>
      </w:pPr>
    </w:p>
    <w:p w:rsidR="00AE4259" w:rsidRDefault="00AE4259" w:rsidP="00311527">
      <w:pPr>
        <w:pStyle w:val="a3"/>
        <w:spacing w:before="0" w:beforeAutospacing="0" w:after="0" w:afterAutospacing="0"/>
        <w:rPr>
          <w:rFonts w:asciiTheme="minorHAnsi" w:hAnsiTheme="minorHAnsi"/>
          <w:color w:val="C00000"/>
          <w:sz w:val="20"/>
          <w:szCs w:val="20"/>
        </w:rPr>
      </w:pPr>
    </w:p>
    <w:p w:rsidR="00AE4259" w:rsidRPr="00AE4259" w:rsidRDefault="00AE4259" w:rsidP="00311527">
      <w:pPr>
        <w:pStyle w:val="a3"/>
        <w:spacing w:before="0" w:beforeAutospacing="0" w:after="0" w:afterAutospacing="0"/>
        <w:rPr>
          <w:rFonts w:asciiTheme="minorHAnsi" w:hAnsiTheme="minorHAnsi"/>
          <w:color w:val="C00000"/>
          <w:sz w:val="20"/>
          <w:szCs w:val="20"/>
        </w:rPr>
      </w:pPr>
    </w:p>
    <w:p w:rsidR="00981EC2" w:rsidRPr="00AE4259" w:rsidRDefault="00311527" w:rsidP="00311527">
      <w:pPr>
        <w:jc w:val="right"/>
        <w:rPr>
          <w:color w:val="C00000"/>
        </w:rPr>
      </w:pPr>
      <w:r w:rsidRPr="00AE4259">
        <w:rPr>
          <w:noProof/>
          <w:color w:val="C00000"/>
          <w:lang w:eastAsia="ru-RU"/>
        </w:rPr>
        <w:t xml:space="preserve"> </w:t>
      </w:r>
      <w:r w:rsidR="00AE4259" w:rsidRPr="00AE4259">
        <w:rPr>
          <w:noProof/>
          <w:color w:val="C00000"/>
          <w:lang w:eastAsia="ru-RU"/>
        </w:rPr>
        <w:drawing>
          <wp:inline distT="0" distB="0" distL="0" distR="0" wp14:anchorId="42297279" wp14:editId="4B19651F">
            <wp:extent cx="3702326" cy="2838450"/>
            <wp:effectExtent l="0" t="0" r="0" b="0"/>
            <wp:docPr id="1" name="Рисунок 1" descr="C:\Users\User\Desktop\1646542422_17-kartinkin-net-p-kartinki-kazakov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46542422_17-kartinkin-net-p-kartinki-kazakov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89" cy="285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E4259">
        <w:rPr>
          <w:noProof/>
          <w:color w:val="C00000"/>
          <w:lang w:eastAsia="ru-RU"/>
        </w:rPr>
        <w:t xml:space="preserve">                                </w:t>
      </w:r>
      <w:bookmarkStart w:id="0" w:name="_GoBack"/>
      <w:bookmarkEnd w:id="0"/>
      <w:r w:rsidRPr="00AE4259">
        <w:rPr>
          <w:noProof/>
          <w:color w:val="C00000"/>
          <w:lang w:eastAsia="ru-RU"/>
        </w:rPr>
        <w:t xml:space="preserve">     </w:t>
      </w:r>
      <w:r w:rsidRPr="00AE4259">
        <w:rPr>
          <w:noProof/>
          <w:color w:val="C00000"/>
          <w:sz w:val="24"/>
          <w:szCs w:val="24"/>
          <w:lang w:eastAsia="ru-RU"/>
        </w:rPr>
        <w:t>Подготовила воспитатель: Павленко Т.М.</w:t>
      </w:r>
    </w:p>
    <w:sectPr w:rsidR="00981EC2" w:rsidRPr="00AE4259" w:rsidSect="006E5A2D">
      <w:pgSz w:w="11906" w:h="16838"/>
      <w:pgMar w:top="1134" w:right="850" w:bottom="1134" w:left="1701" w:header="708" w:footer="708" w:gutter="0"/>
      <w:pgBorders w:offsetFrom="page">
        <w:top w:val="confettiStreamers" w:sz="31" w:space="10" w:color="auto"/>
        <w:left w:val="confettiStreamers" w:sz="31" w:space="10" w:color="auto"/>
        <w:bottom w:val="confettiStreamers" w:sz="31" w:space="10" w:color="auto"/>
        <w:right w:val="confettiStreamers" w:sz="31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E7D8E"/>
    <w:multiLevelType w:val="multilevel"/>
    <w:tmpl w:val="5326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CA4"/>
    <w:rsid w:val="0002369A"/>
    <w:rsid w:val="000D0980"/>
    <w:rsid w:val="000F23FF"/>
    <w:rsid w:val="00113034"/>
    <w:rsid w:val="00134D08"/>
    <w:rsid w:val="00142308"/>
    <w:rsid w:val="0019282F"/>
    <w:rsid w:val="002B5C64"/>
    <w:rsid w:val="00311527"/>
    <w:rsid w:val="003768FF"/>
    <w:rsid w:val="003D7C10"/>
    <w:rsid w:val="004668AF"/>
    <w:rsid w:val="004A745B"/>
    <w:rsid w:val="004F16AC"/>
    <w:rsid w:val="004F1774"/>
    <w:rsid w:val="004F6164"/>
    <w:rsid w:val="0067163F"/>
    <w:rsid w:val="006E5A2D"/>
    <w:rsid w:val="006E68B2"/>
    <w:rsid w:val="007950DF"/>
    <w:rsid w:val="007B695E"/>
    <w:rsid w:val="00826A30"/>
    <w:rsid w:val="00835148"/>
    <w:rsid w:val="00891E60"/>
    <w:rsid w:val="00944CA4"/>
    <w:rsid w:val="00981EC2"/>
    <w:rsid w:val="009A5BF4"/>
    <w:rsid w:val="009D71F7"/>
    <w:rsid w:val="00A50FAB"/>
    <w:rsid w:val="00AA17EC"/>
    <w:rsid w:val="00AB15C3"/>
    <w:rsid w:val="00AE4259"/>
    <w:rsid w:val="00B52A9E"/>
    <w:rsid w:val="00C046CF"/>
    <w:rsid w:val="00C72868"/>
    <w:rsid w:val="00D23ABA"/>
    <w:rsid w:val="00DE4633"/>
    <w:rsid w:val="00E0050C"/>
    <w:rsid w:val="00E847E0"/>
    <w:rsid w:val="00F54FF5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31FF4-6B28-4915-AF97-2F9D1B46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4CA4"/>
  </w:style>
  <w:style w:type="paragraph" w:customStyle="1" w:styleId="c5">
    <w:name w:val="c5"/>
    <w:basedOn w:val="a"/>
    <w:rsid w:val="0094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4CA4"/>
  </w:style>
  <w:style w:type="paragraph" w:styleId="a3">
    <w:name w:val="Normal (Web)"/>
    <w:basedOn w:val="a"/>
    <w:uiPriority w:val="99"/>
    <w:unhideWhenUsed/>
    <w:rsid w:val="00AA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31</cp:revision>
  <dcterms:created xsi:type="dcterms:W3CDTF">2022-03-17T23:23:00Z</dcterms:created>
  <dcterms:modified xsi:type="dcterms:W3CDTF">2023-02-05T07:46:00Z</dcterms:modified>
</cp:coreProperties>
</file>