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EB" w:rsidRPr="009358C8" w:rsidRDefault="00471EEB" w:rsidP="00471E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6"/>
          <w:szCs w:val="36"/>
        </w:rPr>
      </w:pPr>
      <w:r w:rsidRPr="009358C8">
        <w:rPr>
          <w:rStyle w:val="c7"/>
          <w:b/>
          <w:bCs/>
          <w:color w:val="C00000"/>
          <w:sz w:val="36"/>
          <w:szCs w:val="36"/>
        </w:rPr>
        <w:t>Памятка: «Туберкулез у детей. Профилактика, лечение» Ко дню борьбы с туберкулезом.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30"/>
          <w:szCs w:val="30"/>
        </w:rPr>
      </w:pP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Туберкулез является социально значимым и особо опасным инфекционным заболеванием. Поданным Всемирной организации здравоохранения, одна треть населения планетыинфицирована туберкулезом. В мире ежегодно регистрируется 8 млн. новых случаевтуберкулеза и 3 млн. случаев смерти от него, включая 884 тыс. детей в возрасте до 15 лет.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Быстрое распространение лекарственно-устойчивых штаммов возбудителя туберкулезагрозит превратить туберкулез в неизлечимое заболевание.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0"/>
          <w:szCs w:val="30"/>
        </w:rPr>
      </w:pPr>
      <w:r w:rsidRPr="009358C8">
        <w:rPr>
          <w:rStyle w:val="c3"/>
          <w:color w:val="C00000"/>
          <w:sz w:val="30"/>
          <w:szCs w:val="30"/>
        </w:rPr>
        <w:t>Ч</w:t>
      </w:r>
      <w:r w:rsidRPr="009358C8">
        <w:rPr>
          <w:rStyle w:val="c8"/>
          <w:b/>
          <w:bCs/>
          <w:color w:val="C00000"/>
          <w:sz w:val="30"/>
          <w:szCs w:val="30"/>
        </w:rPr>
        <w:t>то же такое туберкулез, и каковы источники инфекции?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Туберкулез – это инфекционное заболевание, вызываемое микобактериями туберкулеза. Поражается туберкулезом весь организм: легкие, почки, лимфатические узлы, кости, глаза, кожа, головной мозг.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471EEB" w:rsidRPr="009358C8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30"/>
          <w:szCs w:val="30"/>
        </w:rPr>
      </w:pPr>
      <w:r w:rsidRPr="009358C8">
        <w:rPr>
          <w:rStyle w:val="c0"/>
          <w:b/>
          <w:bCs/>
          <w:color w:val="C00000"/>
          <w:sz w:val="30"/>
          <w:szCs w:val="30"/>
        </w:rPr>
        <w:t>Как можно заразиться туберкулезом?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Заразиться туберкулезом может практически любой человек. Заражение происходит: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Через воздух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При употреблении молочных продуктов от больного туберкулезом крупнорогатого скота.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Внутриутробное заражение плода (крайне редко) при туберкулезе у беременных. 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</w:t>
      </w:r>
    </w:p>
    <w:p w:rsidR="00471EEB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30"/>
          <w:szCs w:val="30"/>
        </w:rPr>
      </w:pPr>
      <w:r w:rsidRPr="009358C8">
        <w:rPr>
          <w:rStyle w:val="c1"/>
          <w:color w:val="FF0000"/>
          <w:sz w:val="30"/>
          <w:szCs w:val="30"/>
        </w:rPr>
        <w:t>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– 15 человек.</w:t>
      </w:r>
    </w:p>
    <w:p w:rsidR="00AC6363" w:rsidRDefault="00AC6363" w:rsidP="009358C8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FF0000"/>
          <w:sz w:val="20"/>
          <w:szCs w:val="20"/>
        </w:rPr>
      </w:pPr>
    </w:p>
    <w:p w:rsidR="00AC6363" w:rsidRDefault="00AC6363" w:rsidP="009358C8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FF0000"/>
          <w:sz w:val="20"/>
          <w:szCs w:val="20"/>
        </w:rPr>
      </w:pPr>
    </w:p>
    <w:p w:rsidR="009358C8" w:rsidRPr="009358C8" w:rsidRDefault="009358C8" w:rsidP="009358C8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FF0000"/>
          <w:sz w:val="20"/>
          <w:szCs w:val="20"/>
        </w:rPr>
      </w:pPr>
      <w:r w:rsidRPr="009358C8">
        <w:rPr>
          <w:rStyle w:val="c1"/>
          <w:color w:val="FF0000"/>
          <w:sz w:val="20"/>
          <w:szCs w:val="20"/>
        </w:rPr>
        <w:t>Подготовила воспитатель: Павленко Т.М.</w:t>
      </w:r>
    </w:p>
    <w:p w:rsidR="00471EEB" w:rsidRPr="009358C8" w:rsidRDefault="009A1B1C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53975</wp:posOffset>
            </wp:positionV>
            <wp:extent cx="1962150" cy="1362075"/>
            <wp:effectExtent l="19050" t="0" r="0" b="0"/>
            <wp:wrapSquare wrapText="bothSides"/>
            <wp:docPr id="14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1EEB" w:rsidRPr="009358C8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471EEB" w:rsidRPr="009358C8" w:rsidRDefault="009A1B1C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  <w:r w:rsidRPr="009A1B1C">
        <w:rPr>
          <w:rStyle w:val="c0"/>
          <w:b/>
          <w:bCs/>
          <w:noProof/>
          <w:color w:val="FF0000"/>
          <w:sz w:val="28"/>
        </w:rPr>
        <w:lastRenderedPageBreak/>
        <w:drawing>
          <wp:inline distT="0" distB="0" distL="0" distR="0">
            <wp:extent cx="1447800" cy="1085002"/>
            <wp:effectExtent l="19050" t="0" r="0" b="0"/>
            <wp:docPr id="11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1EEB" w:rsidRPr="009358C8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28"/>
          <w:szCs w:val="28"/>
        </w:rPr>
      </w:pPr>
    </w:p>
    <w:p w:rsidR="00471EEB" w:rsidRPr="009358C8" w:rsidRDefault="00471EEB" w:rsidP="00471EE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6"/>
          <w:szCs w:val="36"/>
        </w:rPr>
      </w:pPr>
      <w:r w:rsidRPr="009358C8">
        <w:rPr>
          <w:rStyle w:val="c0"/>
          <w:b/>
          <w:bCs/>
          <w:color w:val="C00000"/>
          <w:sz w:val="36"/>
          <w:szCs w:val="36"/>
        </w:rPr>
        <w:t>Каждый ли инфицированный человек заболевает туберкулезом?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Из общего количества людей, инфицированных туберкулезом, заболевает каждый десятый.</w:t>
      </w:r>
    </w:p>
    <w:p w:rsid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 xml:space="preserve">Большинство инфицированных людей никогда не заболевают туберкулезом потому, что их иммунная система подавляет, ограничивает инфекцию и </w:t>
      </w:r>
    </w:p>
    <w:p w:rsidR="009358C8" w:rsidRDefault="009358C8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9358C8" w:rsidRDefault="009A1B1C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A1B1C">
        <w:rPr>
          <w:rStyle w:val="c1"/>
          <w:noProof/>
          <w:color w:val="FF0000"/>
          <w:sz w:val="28"/>
        </w:rPr>
        <w:drawing>
          <wp:inline distT="0" distB="0" distL="0" distR="0">
            <wp:extent cx="1621988" cy="1085850"/>
            <wp:effectExtent l="19050" t="0" r="0" b="0"/>
            <wp:docPr id="15" name="Рисунок 6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препятствует развитию заболевания.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Наиболее подвержены заболеванию туберкулезом дети из так называемой группы риска: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• в семье, где есть больной туберкулезом;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• часто и длительно болеющие различными инфекционными заболеваниями;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 xml:space="preserve">• страдающие такими заболеваниями, как сахарный 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диабет, рак и особенно ВИЧинфекция, больные хронической патологией различных органов и систем;</w:t>
      </w:r>
    </w:p>
    <w:p w:rsidR="009358C8" w:rsidRDefault="009358C8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9358C8" w:rsidRDefault="009358C8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9358C8" w:rsidRDefault="009358C8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</w:p>
    <w:p w:rsidR="009358C8" w:rsidRDefault="009A1B1C" w:rsidP="00471EEB">
      <w:pPr>
        <w:pStyle w:val="c2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9A1B1C">
        <w:rPr>
          <w:rStyle w:val="c1"/>
          <w:noProof/>
          <w:color w:val="FF0000"/>
          <w:sz w:val="28"/>
          <w:szCs w:val="28"/>
        </w:rPr>
        <w:drawing>
          <wp:inline distT="0" distB="0" distL="0" distR="0">
            <wp:extent cx="1447800" cy="1085002"/>
            <wp:effectExtent l="19050" t="0" r="0" b="0"/>
            <wp:docPr id="16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• злоупотребляющие алкоголем, наркоманы;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• живущие за чертой бедности;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• не привитые дети.</w:t>
      </w:r>
    </w:p>
    <w:p w:rsidR="00471EEB" w:rsidRPr="009358C8" w:rsidRDefault="00471EEB" w:rsidP="00471E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8"/>
          <w:szCs w:val="28"/>
        </w:rPr>
      </w:pPr>
      <w:r w:rsidRPr="009358C8">
        <w:rPr>
          <w:rStyle w:val="c1"/>
          <w:color w:val="FF0000"/>
          <w:sz w:val="28"/>
          <w:szCs w:val="28"/>
        </w:rPr>
        <w:t>Заболевают туберкулезом в основном не привитые дети, реже – получившие неполноценную вакцинацию (рубчик БЦЖ отсутствует или менее 3мм). Наиболее восприимчивы к  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358C8" w:rsidRPr="009358C8" w:rsidRDefault="009358C8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20"/>
          <w:szCs w:val="20"/>
        </w:rPr>
        <w:sectPr w:rsidR="009358C8" w:rsidRPr="009358C8" w:rsidSect="00A11326">
          <w:pgSz w:w="16838" w:h="11906" w:orient="landscape"/>
          <w:pgMar w:top="1701" w:right="1134" w:bottom="850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/>
          <w:docGrid w:linePitch="360"/>
        </w:sectPr>
      </w:pPr>
      <w:r w:rsidRPr="009358C8">
        <w:rPr>
          <w:rStyle w:val="c0"/>
          <w:b/>
          <w:bCs/>
          <w:color w:val="C00000"/>
          <w:sz w:val="20"/>
          <w:szCs w:val="20"/>
        </w:rPr>
        <w:t>Подготовила воспитатель: Павленко Т.М.</w:t>
      </w: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11326" w:rsidRDefault="009A1B1C" w:rsidP="00A11326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-622935</wp:posOffset>
            </wp:positionV>
            <wp:extent cx="5200015" cy="3477895"/>
            <wp:effectExtent l="19050" t="0" r="635" b="0"/>
            <wp:wrapSquare wrapText="bothSides"/>
            <wp:docPr id="12" name="Рисунок 6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47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2815590</wp:posOffset>
            </wp:positionV>
            <wp:extent cx="5129530" cy="3209925"/>
            <wp:effectExtent l="19050" t="0" r="0" b="0"/>
            <wp:wrapSquare wrapText="bothSides"/>
            <wp:docPr id="17" name="Рисунок 8" descr="C:\Users\User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2815590</wp:posOffset>
            </wp:positionV>
            <wp:extent cx="5133975" cy="3209925"/>
            <wp:effectExtent l="19050" t="0" r="9525" b="0"/>
            <wp:wrapSquare wrapText="bothSides"/>
            <wp:docPr id="13" name="Рисунок 7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-622935</wp:posOffset>
            </wp:positionV>
            <wp:extent cx="4589145" cy="3438525"/>
            <wp:effectExtent l="19050" t="0" r="1905" b="0"/>
            <wp:wrapSquare wrapText="bothSides"/>
            <wp:docPr id="10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t xml:space="preserve">                                                         </w:t>
      </w:r>
      <w:r w:rsidR="00A11326">
        <w:rPr>
          <w:rStyle w:val="c0"/>
          <w:b/>
          <w:bCs/>
          <w:color w:val="000000"/>
          <w:sz w:val="28"/>
          <w:szCs w:val="28"/>
        </w:rPr>
        <w:t xml:space="preserve">  </w:t>
      </w:r>
    </w:p>
    <w:p w:rsidR="00471EEB" w:rsidRDefault="008931A1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-622935</wp:posOffset>
            </wp:positionV>
            <wp:extent cx="9839325" cy="6734175"/>
            <wp:effectExtent l="19050" t="0" r="9525" b="0"/>
            <wp:wrapSquare wrapText="bothSides"/>
            <wp:docPr id="18" name="Рисунок 9" descr="C:\Users\User\Desktop\ce98ee96d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ce98ee96d26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73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71EEB" w:rsidRDefault="00471EEB" w:rsidP="00471EE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2319B" w:rsidRDefault="0082319B"/>
    <w:sectPr w:rsidR="0082319B" w:rsidSect="00A11326">
      <w:type w:val="continuous"/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1EEB"/>
    <w:rsid w:val="00471EEB"/>
    <w:rsid w:val="0082319B"/>
    <w:rsid w:val="008931A1"/>
    <w:rsid w:val="009358C8"/>
    <w:rsid w:val="009A1B1C"/>
    <w:rsid w:val="00A11326"/>
    <w:rsid w:val="00AC6363"/>
    <w:rsid w:val="00D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DF60-5603-4E65-B39B-12D0D96F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71EEB"/>
  </w:style>
  <w:style w:type="paragraph" w:customStyle="1" w:styleId="c2">
    <w:name w:val="c2"/>
    <w:basedOn w:val="a"/>
    <w:rsid w:val="0047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1EEB"/>
  </w:style>
  <w:style w:type="character" w:customStyle="1" w:styleId="c3">
    <w:name w:val="c3"/>
    <w:basedOn w:val="a0"/>
    <w:rsid w:val="00471EEB"/>
  </w:style>
  <w:style w:type="character" w:customStyle="1" w:styleId="c8">
    <w:name w:val="c8"/>
    <w:basedOn w:val="a0"/>
    <w:rsid w:val="00471EEB"/>
  </w:style>
  <w:style w:type="character" w:customStyle="1" w:styleId="c0">
    <w:name w:val="c0"/>
    <w:basedOn w:val="a0"/>
    <w:rsid w:val="00471EEB"/>
  </w:style>
  <w:style w:type="paragraph" w:styleId="a3">
    <w:name w:val="Balloon Text"/>
    <w:basedOn w:val="a"/>
    <w:link w:val="a4"/>
    <w:uiPriority w:val="99"/>
    <w:semiHidden/>
    <w:unhideWhenUsed/>
    <w:rsid w:val="0047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2022-03-06T07:47:00Z</cp:lastPrinted>
  <dcterms:created xsi:type="dcterms:W3CDTF">2022-03-06T07:27:00Z</dcterms:created>
  <dcterms:modified xsi:type="dcterms:W3CDTF">2022-03-09T19:23:00Z</dcterms:modified>
</cp:coreProperties>
</file>