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D8" w:rsidRPr="00D00204" w:rsidRDefault="00D00204" w:rsidP="00D00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204">
        <w:rPr>
          <w:rFonts w:ascii="Times New Roman" w:hAnsi="Times New Roman" w:cs="Times New Roman"/>
          <w:sz w:val="28"/>
          <w:szCs w:val="28"/>
        </w:rPr>
        <w:t>Карантин не повод забыть о важности речи.</w:t>
      </w:r>
    </w:p>
    <w:p w:rsidR="00D00204" w:rsidRPr="00D00204" w:rsidRDefault="00D00204" w:rsidP="00D0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учтитель-логопед Москвич С.В.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из-за пандемии коронавируса по всему миру произошли изменения в привычном образе жизни и родители вместе с детьми вынуждены находиться на самоизоляции. Для того что бы дети могли чем-то заняться, родители сажают их за компьютер или телевизор. Времени катастрофически не хватает, а домашние дела никто не отменял. В наше время это актуально, но пользы маловато, для того, что бы ребёнок развивал речь. В итоге образуется дефицит общения, это способствует тому, что количество плохо говорящих детей растёт.Такие проблемы возникают у вполне благополучных родителей. То есть к специалистам попадают дети без каких- либо диагнозов и с хорошим интелектом. Из-за того что родители сами мало читают и не приучают к чтению детей, часто бывает ,что к 6 годам ребёнок не в курсе, где право-лево,что значит перед или за тобой, у него бедный словарный запас. Сам же ребёнок нервничает из-за того, что не может выразить свои мысли или что-то объяснить.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 старые добрые сказки. Многие конечно подумают : какой в этом смысл или что нового они узнают. Взрослым и не надо искать смысл, ребёнок сам его найдёт. Читайте ребёнку небольшие рассказы, сказки ,повести. Ваш малыш будет запоминать структуру слова, структуру фразы, окончания и предлоги. Для каждого возраста масса литературы.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Предлагаю перечитать малышам: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 «Репка», « Теремок» , « Заюшкина избушка», « Русские народные сказки». Не забывайте об иллюстрациях малыш должен видеть то, о чём ему читают. Это формирует воображение и когда ребёнок будет рассказывать о любимых героях формирует речь. Постепенно переходите к болие сложным произведениям. « Сказки народов мира» , Журавлёва Е. « Фунтик», Гаршин В. «Лягушка путешественница», Маршак С. « Кошкин дом» « Двенадцать месяцев», Остер Г. «Котёнок по имени Гав» . Не забываем о стихах Барто А. ,стихах оприроде. Старайтесь выучить с малышом хотя бы 2 строчки.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4-5 лет </w:t>
      </w:r>
      <w:r w:rsidRPr="00D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Сказки.</w:t>
      </w: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 Иванушку-дурачка», . М. Горького; «Война грибов с ягодами», В. Даля; «Сестрица Аленушка и братец Иванушка», А.Н.Толстого; «Жихарка», И. Карнауховой «Лисичка-сестричка и волк», М. Булатова «Зимовье», И. Соколова-Микитова «Лиса и козел», О. Капицы «Привередница», «Лиса-лапотница», В. Даля «Петушок и бобовое зернышко». « Сказки народов мира». Обязательно стихи которые вы можете предложить выучить наизусть.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6-7 лет В. Даль. «Старик-годовик» П. Ершов. «Конек-Горбунок» А. Пушкин. «Сказка о мертвой царевне и о семи богатырях» А. Ремизов. «Гуси-лебеди», «Хлебный голос ;И. Соколов-Микитов. «Соль земли» К Ушинский. «Слепая лошадь» К. Драгунская. «Лекарство от послушности» Н. Носов. «Бобик в гостях у Барбоса» К. Паустовский. «Теплый хлеб» Г. Скребицкий. «Всяк по-своему» А. Усачев. «Про умную собачку Соню» (главы).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Сказки и былины.</w:t>
      </w: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«Илья Муромец и Соловей-разбойник» ;«Садко» ;«Добрыня и Змей», пересказ Н. Колпаковой;«Снегурочка» (по народным сюжетам);«Василиса Прекрасная», «Белая уточка» (из сборника сказок А. Н. Афанасьева);«Семь Симеонов — семь работников»,И. Карнауховой;«Сынко-Филипко», ;«Не плюй в колодец — пригодится воды напиться», К. Ушинского;«Чудесное яблочко» .Попросите ребёнка пересказать отрывок или пусть раскажет что он помнит из прочитанного.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ребёнка играть , но опять же не в компьютерные игры , а с реальными предметами. Ребёнок должен научиться обращаться с ними – укладывать спать куклу. кормить её, построить из кубиков или конструктора гараж, научить парковать машинку в гараж. Сюжетно-ролевые игры необходимы. Когда появляется сюжетная игра и ребёнок может рассказать о своей игрушке, то речь будет развиваться активнее . Родители должны слушать малыша и подсказывать ему правильные формы речи. Если ребёнок играет молча , начинайте коментировать все его действия : ты положил,ты снял,сверху поставил,снизу убрал,направо,налево. Постепенно ребёнка увлечёт эта игра. Предложите ему комментировать ваши действия. Таким образом словарный запас вашего ребёка начнёт увеличиваться, обороты речи будут болие правильными и сложными.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!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стать для ваших детей источником вдохновения на новые интересные дела , партнёром, другом и союзником в их детском мире. Сделать это не так сложно как вам может показаться.Самое главное, принять это решение и начать испытывать</w:t>
      </w:r>
    </w:p>
    <w:p w:rsidR="00D00204" w:rsidRPr="00D00204" w:rsidRDefault="00D00204" w:rsidP="00D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13082C" wp14:editId="4C2D5840">
            <wp:simplePos x="0" y="0"/>
            <wp:positionH relativeFrom="column">
              <wp:posOffset>4006215</wp:posOffset>
            </wp:positionH>
            <wp:positionV relativeFrom="paragraph">
              <wp:posOffset>526415</wp:posOffset>
            </wp:positionV>
            <wp:extent cx="141414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41" y="21388"/>
                <wp:lineTo x="21241" y="0"/>
                <wp:lineTo x="0" y="0"/>
              </wp:wrapPolygon>
            </wp:wrapTight>
            <wp:docPr id="4" name="Рисунок 4" descr="https://ds-n7.ru/imgs/blog/249/image4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-n7.ru/imgs/blog/249/image4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104025" wp14:editId="43798C1B">
            <wp:simplePos x="0" y="0"/>
            <wp:positionH relativeFrom="column">
              <wp:posOffset>1882140</wp:posOffset>
            </wp:positionH>
            <wp:positionV relativeFrom="paragraph">
              <wp:posOffset>3374390</wp:posOffset>
            </wp:positionV>
            <wp:extent cx="16573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2" y="21451"/>
                <wp:lineTo x="21352" y="0"/>
                <wp:lineTo x="0" y="0"/>
              </wp:wrapPolygon>
            </wp:wrapTight>
            <wp:docPr id="2" name="Рисунок 2" descr="https://ds-n7.ru/imgs/blog/249/image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n7.ru/imgs/blog/249/image2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EB82EF" wp14:editId="350AC39F">
            <wp:simplePos x="0" y="0"/>
            <wp:positionH relativeFrom="column">
              <wp:posOffset>-746760</wp:posOffset>
            </wp:positionH>
            <wp:positionV relativeFrom="paragraph">
              <wp:posOffset>983615</wp:posOffset>
            </wp:positionV>
            <wp:extent cx="2333625" cy="3822700"/>
            <wp:effectExtent l="0" t="0" r="9525" b="6350"/>
            <wp:wrapTight wrapText="bothSides">
              <wp:wrapPolygon edited="0">
                <wp:start x="0" y="0"/>
                <wp:lineTo x="0" y="21528"/>
                <wp:lineTo x="21512" y="21528"/>
                <wp:lineTo x="21512" y="0"/>
                <wp:lineTo x="0" y="0"/>
              </wp:wrapPolygon>
            </wp:wrapTight>
            <wp:docPr id="1" name="Рисунок 1" descr="https://ds-n7.ru/imgs/blog/249/image1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n7.ru/imgs/blog/249/image1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эмоции раздражения от вынужденного сидения дома, а эмоции радости от совместного проживания создавшейся ситуации вместе с самым близким человеком на свете – ребёнком !</w:t>
      </w:r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00204" w:rsidRPr="00D00204" w:rsidRDefault="00D00204" w:rsidP="00D00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3AB352" wp14:editId="32FE16FF">
            <wp:simplePos x="0" y="0"/>
            <wp:positionH relativeFrom="column">
              <wp:posOffset>1786890</wp:posOffset>
            </wp:positionH>
            <wp:positionV relativeFrom="paragraph">
              <wp:posOffset>84455</wp:posOffset>
            </wp:positionV>
            <wp:extent cx="1942465" cy="2400300"/>
            <wp:effectExtent l="0" t="0" r="635" b="0"/>
            <wp:wrapTight wrapText="bothSides">
              <wp:wrapPolygon edited="0">
                <wp:start x="0" y="0"/>
                <wp:lineTo x="0" y="21429"/>
                <wp:lineTo x="21395" y="21429"/>
                <wp:lineTo x="21395" y="0"/>
                <wp:lineTo x="0" y="0"/>
              </wp:wrapPolygon>
            </wp:wrapTight>
            <wp:docPr id="3" name="Рисунок 3" descr="https://ds-n7.ru/imgs/blog/249/image3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-n7.ru/imgs/blog/249/image3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2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00204" w:rsidRPr="00D00204" w:rsidRDefault="00D00204">
      <w:pPr>
        <w:rPr>
          <w:rFonts w:ascii="Times New Roman" w:hAnsi="Times New Roman" w:cs="Times New Roman"/>
          <w:sz w:val="28"/>
          <w:szCs w:val="28"/>
        </w:rPr>
      </w:pPr>
      <w:r w:rsidRPr="00D00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C03533" wp14:editId="1FC5A299">
            <wp:simplePos x="0" y="0"/>
            <wp:positionH relativeFrom="column">
              <wp:posOffset>-1630680</wp:posOffset>
            </wp:positionH>
            <wp:positionV relativeFrom="paragraph">
              <wp:posOffset>1918335</wp:posOffset>
            </wp:positionV>
            <wp:extent cx="16573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ight>
            <wp:docPr id="5" name="Рисунок 5" descr="https://ds-n7.ru/imgs/blog/249/image5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-n7.ru/imgs/blog/249/image5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204" w:rsidRPr="00D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04"/>
    <w:rsid w:val="00D00204"/>
    <w:rsid w:val="00D055BC"/>
    <w:rsid w:val="00E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92B29-3DFC-4245-8F70-8DE9BE0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n7.ru/imgs/blog/249/image1.jpe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s-n7.ru/imgs/blog/249/image5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n7.ru/imgs/blog/249/image2.jpe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s-n7.ru/imgs/blog/249/image3.jpeg" TargetMode="External"/><Relationship Id="rId4" Type="http://schemas.openxmlformats.org/officeDocument/2006/relationships/hyperlink" Target="https://ds-n7.ru/imgs/blog/249/image4.jpe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2024-11-18T11:17:00Z</dcterms:created>
  <dcterms:modified xsi:type="dcterms:W3CDTF">2024-11-18T13:25:00Z</dcterms:modified>
</cp:coreProperties>
</file>