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9A" w:rsidRDefault="00E6159A" w:rsidP="00E6159A">
      <w:pPr>
        <w:ind w:left="-1560" w:firstLine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59A">
        <w:rPr>
          <w:rFonts w:ascii="Times New Roman" w:hAnsi="Times New Roman" w:cs="Times New Roman"/>
          <w:b/>
          <w:sz w:val="36"/>
          <w:szCs w:val="36"/>
        </w:rPr>
        <w:t xml:space="preserve">Консультация для </w:t>
      </w:r>
      <w:proofErr w:type="gramStart"/>
      <w:r w:rsidRPr="00E6159A">
        <w:rPr>
          <w:rFonts w:ascii="Times New Roman" w:hAnsi="Times New Roman" w:cs="Times New Roman"/>
          <w:b/>
          <w:sz w:val="36"/>
          <w:szCs w:val="36"/>
        </w:rPr>
        <w:t>родителей</w:t>
      </w:r>
      <w:r w:rsidRPr="00E6159A">
        <w:rPr>
          <w:rFonts w:ascii="Times New Roman" w:hAnsi="Times New Roman" w:cs="Times New Roman"/>
          <w:b/>
          <w:sz w:val="36"/>
          <w:szCs w:val="36"/>
        </w:rPr>
        <w:br/>
        <w:t>«</w:t>
      </w:r>
      <w:proofErr w:type="gramEnd"/>
      <w:r w:rsidRPr="00E6159A">
        <w:rPr>
          <w:rFonts w:ascii="Times New Roman" w:hAnsi="Times New Roman" w:cs="Times New Roman"/>
          <w:b/>
          <w:sz w:val="36"/>
          <w:szCs w:val="36"/>
        </w:rPr>
        <w:t>Художественно – эстетическое воспитание в семье».</w:t>
      </w:r>
    </w:p>
    <w:p w:rsidR="00E6159A" w:rsidRPr="00E6159A" w:rsidRDefault="00E6159A" w:rsidP="00E6159A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6159A"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воспитатель: </w:t>
      </w:r>
      <w:proofErr w:type="spellStart"/>
      <w:r w:rsidRPr="00E6159A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E6159A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E6159A" w:rsidRPr="00E6159A" w:rsidRDefault="00E6159A" w:rsidP="00E6159A">
      <w:pPr>
        <w:ind w:left="-1560" w:firstLine="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t>В про</w:t>
      </w:r>
      <w:bookmarkStart w:id="0" w:name="_GoBack"/>
      <w:bookmarkEnd w:id="0"/>
      <w:r w:rsidRPr="00E6159A">
        <w:rPr>
          <w:rFonts w:ascii="Times New Roman" w:hAnsi="Times New Roman" w:cs="Times New Roman"/>
          <w:sz w:val="28"/>
          <w:szCs w:val="28"/>
        </w:rPr>
        <w:t>грамме воспитания и обучения детей в детском саду предусматривается воспитание детей в процессе знакомства с различными видами искусства; с окружающей действительностью; воспитание любви у детей прекрасному, обогащение его духовного мира, развитие воображения, чувств. Эстетическое воспитание осуществляется как на занятиях, так и вне их.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159A">
        <w:rPr>
          <w:rFonts w:ascii="Times New Roman" w:hAnsi="Times New Roman" w:cs="Times New Roman"/>
          <w:sz w:val="28"/>
          <w:szCs w:val="28"/>
        </w:rPr>
        <w:t xml:space="preserve">Эстетические чувства, восприимчивость к красивому не только обогащают жизнь человека, его духовный мир, но и организуют, направляют его поведение и поступки. Поэтому огромное значение имеет воспитание эстетической восприимчивости во всестороннем развитии личности </w:t>
      </w:r>
      <w:proofErr w:type="spellStart"/>
      <w:r w:rsidRPr="00E6159A">
        <w:rPr>
          <w:rFonts w:ascii="Times New Roman" w:hAnsi="Times New Roman" w:cs="Times New Roman"/>
          <w:sz w:val="28"/>
          <w:szCs w:val="28"/>
        </w:rPr>
        <w:t>ребёнка.В</w:t>
      </w:r>
      <w:proofErr w:type="spellEnd"/>
      <w:r w:rsidRPr="00E6159A">
        <w:rPr>
          <w:rFonts w:ascii="Times New Roman" w:hAnsi="Times New Roman" w:cs="Times New Roman"/>
          <w:sz w:val="28"/>
          <w:szCs w:val="28"/>
        </w:rPr>
        <w:t xml:space="preserve"> связи с этим первая задача семьи, если дело идёт об эстетическом воспитании ребёнка, - это развитие у него эстетической воспр</w:t>
      </w:r>
      <w:r>
        <w:rPr>
          <w:rFonts w:ascii="Times New Roman" w:hAnsi="Times New Roman" w:cs="Times New Roman"/>
          <w:sz w:val="28"/>
          <w:szCs w:val="28"/>
        </w:rPr>
        <w:t xml:space="preserve">иимчивости ко всему окружающему. </w:t>
      </w:r>
      <w:r w:rsidRPr="00E6159A">
        <w:rPr>
          <w:rFonts w:ascii="Times New Roman" w:hAnsi="Times New Roman" w:cs="Times New Roman"/>
          <w:sz w:val="28"/>
          <w:szCs w:val="28"/>
        </w:rPr>
        <w:t>Это вполне доступная задача. Даже самому маленькому ребёнку присущи элементарные эстетические чувства. Он тянется к яркой нарядной игрушке, ощущает удовольствие, слушая весёлую песенку. Как часто мы слышим от ребёнка восторженные восклицания: «Посмотри, какой красивый цветок! Смотри, какая бабочка!» Но мы, к сожалению, не всегда обращаем внимание на это.</w:t>
      </w:r>
    </w:p>
    <w:p w:rsidR="00E6159A" w:rsidRPr="00E6159A" w:rsidRDefault="00E6159A" w:rsidP="00E6159A">
      <w:pPr>
        <w:ind w:left="-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t>Как и все способности, способность к эстетической восприимчивости может быть развита, воспитана. Ребёнок, способный любоваться цветком или бабочкой, сумеет более бережно подойти к ним, будет стараться не повредить им, не сломать их. Уже на основе этой первичной эстетической восприимчивости у ребёнка развиваются эстетические чувства и отношения, которые являются необходимой предпосылкой формирования активного гуманистического отношения к окружающему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Самое страшнее в человеке, в ребёнке, в подростке – это безразличие, равнодушие, отсутствие интереса к явлениям и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Как же можно и должно воспитывать способность к эстетической восприимчивости у ребёнка в семье?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Большое значение здесь имеет воспитание у него наблюдательности, умения видеть, рассматривать, отдать себе посильный отчёт в увиденном. Наблюдательность обогащает знания, зрительные представления ребёнка о предметах, способствуя эстетической восприимчивости. Обе стороны, познавательная и эмоциональная, у ребёнка находятся в тесной взаимосвязи.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Поэтому развитие у детей культуры видения, способности к наблюдению, к внимательному рассматриванию окружающих его предметов и явлений является важнейшей стороной воспитательной работы в семье.</w:t>
      </w:r>
    </w:p>
    <w:p w:rsidR="00E6159A" w:rsidRPr="00E6159A" w:rsidRDefault="00E6159A" w:rsidP="00E6159A">
      <w:pPr>
        <w:ind w:left="-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t>Одно из наиболее эффективных средств в эстетическом воспитании – систематическое поощрение ребёнка к наблюдениям, к посильному для него осознанию характерных особенностей формы, строения, окраски предметов, их различия и сходства с другими, хорошо ему знакомыми предметами.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 xml:space="preserve">Любая экскурсия с детьми на природу, прогулки </w:t>
      </w:r>
      <w:r w:rsidRPr="00E6159A">
        <w:rPr>
          <w:rFonts w:ascii="Times New Roman" w:hAnsi="Times New Roman" w:cs="Times New Roman"/>
          <w:sz w:val="28"/>
          <w:szCs w:val="28"/>
        </w:rPr>
        <w:lastRenderedPageBreak/>
        <w:t xml:space="preserve">в город, в парк имеют большое значение для ребёнка, но вопросы эстетического воспитания детей нередко забываются при этом. Правильно делает мама, когда во время прогулки она говорит ребёнку: «Посмотри, какое сегодня красивое небо. Нежно-голубое, с лёгкими, как бы танцующими облаками. Обрати внимание на листочки осины, осенью они совсем тёмно-красные; у берёзки золотистые, а у клёна особенно яркие, пёстрые, одни жёлто-оранжевые, другие жёлто-зелёные. И как красивы все эти оттенки вместе в осеннем </w:t>
      </w:r>
      <w:proofErr w:type="spellStart"/>
      <w:r w:rsidRPr="00E6159A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Pr="00E6159A">
        <w:rPr>
          <w:rFonts w:ascii="Times New Roman" w:hAnsi="Times New Roman" w:cs="Times New Roman"/>
          <w:sz w:val="28"/>
          <w:szCs w:val="28"/>
        </w:rPr>
        <w:t>».Надо</w:t>
      </w:r>
      <w:proofErr w:type="spellEnd"/>
      <w:proofErr w:type="gramEnd"/>
      <w:r w:rsidRPr="00E6159A">
        <w:rPr>
          <w:rFonts w:ascii="Times New Roman" w:hAnsi="Times New Roman" w:cs="Times New Roman"/>
          <w:sz w:val="28"/>
          <w:szCs w:val="28"/>
        </w:rPr>
        <w:t xml:space="preserve"> обращать внимание детей на особенности и красоту отдельных зданий в городе, на их различия, на яркость и красочность праздничного оформления города. Восприятие всего этого ребёнком, эстетические чувства, вызываемые окружающим, имеют большое значение в пробуждении и укреплении любви ребёнка к родной природе, к своему городу, к своей </w:t>
      </w:r>
      <w:proofErr w:type="spellStart"/>
      <w:r w:rsidRPr="00E6159A">
        <w:rPr>
          <w:rFonts w:ascii="Times New Roman" w:hAnsi="Times New Roman" w:cs="Times New Roman"/>
          <w:sz w:val="28"/>
          <w:szCs w:val="28"/>
        </w:rPr>
        <w:t>стране.Эстетическую</w:t>
      </w:r>
      <w:proofErr w:type="spellEnd"/>
      <w:r w:rsidRPr="00E6159A">
        <w:rPr>
          <w:rFonts w:ascii="Times New Roman" w:hAnsi="Times New Roman" w:cs="Times New Roman"/>
          <w:sz w:val="28"/>
          <w:szCs w:val="28"/>
        </w:rPr>
        <w:t> восприимчивость у ребёнка следует развивать, привлекая его внимание к мелким повседневным явлениям, к привычным ему бытовым предметам. Так, например, сознание, что чашка, которой он пользуется, красива по цвету и узору, заставляет ребёнка бережнее к ней относиться. Это обязывает родителей внимательно выбирать вещи, которыми ребёнок пользуется в повседневной жизни, избегать вещей безвкусных по форме и украшению.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Большое значение для воспитания способности ребёнка эстетически воспринимать окружающее имеет развитие у него активного отношения к предметам и явлениям.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То, что он сам путём сравнения выбрал наиболее понравившуюся ему вещь из нескольких аналогичных по содержанию и назначению вещей, заставляет ребёнка мотивировать свой выбор, находить для этого соответствующие словесные объяснения, что способствует активизации его эстетического отношению к окружающему.</w:t>
      </w:r>
    </w:p>
    <w:p w:rsidR="00E6159A" w:rsidRPr="00E6159A" w:rsidRDefault="00E6159A" w:rsidP="00E6159A">
      <w:pPr>
        <w:ind w:left="-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t xml:space="preserve">Большое значение в развитии эстетической восприимчивости детей имеет образное хорошо найденное слово взрослого. Оно помогает детям понять, какие качества, свойства предметов могут быть отнесены к положительной его эстетической оценке, т. е. делают его красивыми. Красиво то, что величественно и стройно, что строго, просто, что тщательно и любовно выполнено, что правдиво, красочно, тонко и изящно по форме, приятно по цветовым сочетаниям и т. </w:t>
      </w:r>
      <w:proofErr w:type="spellStart"/>
      <w:r w:rsidRPr="00E6159A">
        <w:rPr>
          <w:rFonts w:ascii="Times New Roman" w:hAnsi="Times New Roman" w:cs="Times New Roman"/>
          <w:sz w:val="28"/>
          <w:szCs w:val="28"/>
        </w:rPr>
        <w:t>д.Большие</w:t>
      </w:r>
      <w:proofErr w:type="spellEnd"/>
      <w:r w:rsidRPr="00E6159A">
        <w:rPr>
          <w:rFonts w:ascii="Times New Roman" w:hAnsi="Times New Roman" w:cs="Times New Roman"/>
          <w:sz w:val="28"/>
          <w:szCs w:val="28"/>
        </w:rPr>
        <w:t xml:space="preserve"> возможности для развития художественно-эстетической восприимчивости дают занятия по рисованию.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Очень важен с самого начала здоровый подход к изобразительной деятельности ребёнка в семье. Не следует преувеличивать художественные способности ребёнка, говоря при нём, что это будущий художник, но и нельзя относиться небрежно, как к ненужному баловству, к его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Рисуя, ребёнок не просто изображает те или другие предметы или явления, но и выражает посильными ему средствами своё отношение к изображаемому. Поэтому процесс рисования у ребёнка связан с оценкой того, что он изображает, и в этой оценке всегда большую роль имеют чувства ребёнка, в том числе и эстетические.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9A">
        <w:rPr>
          <w:rFonts w:ascii="Times New Roman" w:hAnsi="Times New Roman" w:cs="Times New Roman"/>
          <w:sz w:val="28"/>
          <w:szCs w:val="28"/>
        </w:rPr>
        <w:t>Стремясь передать это отношение, ребёнок ищет средства выражения, овладевая карандашом и красками. Рисуют дети с увлечением, и кажется, что всякое вмешательство здесь совершенно излишне, что никакой помощи со стороны взрослых маленьким рисовальщикам не требуется. Это, разумеется, не так.</w:t>
      </w:r>
    </w:p>
    <w:p w:rsidR="00E6159A" w:rsidRPr="00E6159A" w:rsidRDefault="00E6159A" w:rsidP="00E6159A">
      <w:pPr>
        <w:ind w:left="-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lastRenderedPageBreak/>
        <w:t>Самое главное – вовремя заметить эту тягу ребёнка к творчеству и поддержать его. Это будет хорошим подспорьем в воспитательном процессе.</w:t>
      </w:r>
    </w:p>
    <w:p w:rsidR="00E6159A" w:rsidRPr="00E6159A" w:rsidRDefault="00E6159A" w:rsidP="00E6159A">
      <w:pPr>
        <w:ind w:left="-1560" w:firstLine="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t>Воспитание живой эстетической восприимчивости ребёнка к окружающему и необходимая помощь в его изобразительной деятельности, всяческое его поощрение, наконец, продуманная организация общения ребёнка с искусством – всё это доступно семье, матери. И это будет прочным фундаментом дальнейшего эстетического развития формирующейся личности ребёнка.</w:t>
      </w:r>
    </w:p>
    <w:p w:rsidR="00E6159A" w:rsidRPr="00E6159A" w:rsidRDefault="00E6159A" w:rsidP="00E6159A">
      <w:pPr>
        <w:ind w:left="-1560" w:firstLine="1560"/>
        <w:rPr>
          <w:rFonts w:ascii="Times New Roman" w:hAnsi="Times New Roman" w:cs="Times New Roman"/>
          <w:sz w:val="28"/>
          <w:szCs w:val="28"/>
        </w:rPr>
      </w:pPr>
      <w:r w:rsidRPr="00E6159A">
        <w:rPr>
          <w:rFonts w:ascii="Times New Roman" w:hAnsi="Times New Roman" w:cs="Times New Roman"/>
          <w:sz w:val="28"/>
          <w:szCs w:val="28"/>
        </w:rPr>
        <w:t> </w:t>
      </w:r>
    </w:p>
    <w:p w:rsidR="00E6159A" w:rsidRPr="00E6159A" w:rsidRDefault="00E6159A" w:rsidP="00E6159A">
      <w:pPr>
        <w:ind w:left="-1418" w:firstLine="1276"/>
      </w:pPr>
      <w:r w:rsidRPr="00E6159A">
        <w:t> </w:t>
      </w:r>
    </w:p>
    <w:p w:rsidR="00E6159A" w:rsidRPr="00E6159A" w:rsidRDefault="00E6159A" w:rsidP="00E6159A">
      <w:pPr>
        <w:ind w:left="-1418" w:firstLine="1276"/>
      </w:pPr>
      <w:r w:rsidRPr="00E6159A">
        <w:t> </w:t>
      </w:r>
    </w:p>
    <w:p w:rsidR="00F53746" w:rsidRDefault="00F53746" w:rsidP="00E6159A">
      <w:pPr>
        <w:ind w:left="-1418" w:firstLine="1276"/>
      </w:pPr>
    </w:p>
    <w:sectPr w:rsidR="00F53746" w:rsidSect="00E6159A">
      <w:pgSz w:w="11906" w:h="16838"/>
      <w:pgMar w:top="1134" w:right="850" w:bottom="1134" w:left="212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D4"/>
    <w:rsid w:val="000850D4"/>
    <w:rsid w:val="00343728"/>
    <w:rsid w:val="00E6159A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06878-E220-40D3-89F2-30D0D024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2025-01-13T18:28:00Z</cp:lastPrinted>
  <dcterms:created xsi:type="dcterms:W3CDTF">2025-01-13T18:17:00Z</dcterms:created>
  <dcterms:modified xsi:type="dcterms:W3CDTF">2025-01-13T18:32:00Z</dcterms:modified>
</cp:coreProperties>
</file>