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D8" w:rsidRPr="00F30F8B" w:rsidRDefault="00E5700E" w:rsidP="00D326CD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8550275" cy="6059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75" cy="605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761" w:rsidRDefault="002B3761" w:rsidP="00D326CD">
      <w:pPr>
        <w:spacing w:after="120"/>
        <w:jc w:val="center"/>
        <w:rPr>
          <w:b/>
          <w:sz w:val="28"/>
          <w:szCs w:val="28"/>
        </w:rPr>
      </w:pPr>
    </w:p>
    <w:p w:rsidR="00BA3FA4" w:rsidRPr="00F30F8B" w:rsidRDefault="00BA3FA4" w:rsidP="00D326CD">
      <w:pPr>
        <w:spacing w:after="120"/>
        <w:jc w:val="center"/>
        <w:rPr>
          <w:b/>
          <w:sz w:val="28"/>
          <w:szCs w:val="28"/>
        </w:rPr>
      </w:pPr>
      <w:r w:rsidRPr="00F30F8B">
        <w:rPr>
          <w:b/>
          <w:sz w:val="28"/>
          <w:szCs w:val="28"/>
        </w:rPr>
        <w:t>Оглавление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  <w:r w:rsidRPr="00F30F8B">
        <w:rPr>
          <w:sz w:val="28"/>
          <w:szCs w:val="28"/>
        </w:rPr>
        <w:t>1. ЦЕЛЕВОЙ РАЗДЕЛ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  <w:r w:rsidRPr="00F30F8B">
        <w:rPr>
          <w:sz w:val="28"/>
          <w:szCs w:val="28"/>
        </w:rPr>
        <w:t>Пояснительная записка…………………………………………………………………………………………………</w:t>
      </w:r>
      <w:r w:rsidR="002B21C6" w:rsidRPr="00F30F8B">
        <w:rPr>
          <w:sz w:val="28"/>
          <w:szCs w:val="28"/>
        </w:rPr>
        <w:t>.</w:t>
      </w:r>
      <w:r w:rsidRPr="00F30F8B">
        <w:rPr>
          <w:sz w:val="28"/>
          <w:szCs w:val="28"/>
        </w:rPr>
        <w:t>………3</w:t>
      </w:r>
    </w:p>
    <w:p w:rsidR="00BA3FA4" w:rsidRPr="00F30F8B" w:rsidRDefault="0031121F" w:rsidP="00BA3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</w:t>
      </w:r>
      <w:r w:rsidR="00BA3FA4" w:rsidRPr="00F30F8B">
        <w:rPr>
          <w:sz w:val="28"/>
          <w:szCs w:val="28"/>
        </w:rPr>
        <w:t xml:space="preserve"> кружка…</w:t>
      </w:r>
      <w:r>
        <w:rPr>
          <w:sz w:val="28"/>
          <w:szCs w:val="28"/>
        </w:rPr>
        <w:t>…………………..</w:t>
      </w:r>
      <w:r w:rsidR="00BA3FA4" w:rsidRPr="00F30F8B">
        <w:rPr>
          <w:sz w:val="28"/>
          <w:szCs w:val="28"/>
        </w:rPr>
        <w:t>…………………………………………………………………………………</w:t>
      </w:r>
      <w:r w:rsidR="002B21C6" w:rsidRPr="00F30F8B">
        <w:rPr>
          <w:sz w:val="28"/>
          <w:szCs w:val="28"/>
        </w:rPr>
        <w:t>..</w:t>
      </w:r>
      <w:r w:rsidR="00A53E2B">
        <w:rPr>
          <w:sz w:val="28"/>
          <w:szCs w:val="28"/>
        </w:rPr>
        <w:t>…4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  <w:r w:rsidRPr="00F30F8B">
        <w:rPr>
          <w:sz w:val="28"/>
          <w:szCs w:val="28"/>
        </w:rPr>
        <w:t>Структура и содержание кружковой деятельности……………………………………………………………………</w:t>
      </w:r>
      <w:r w:rsidR="002B21C6" w:rsidRPr="00F30F8B">
        <w:rPr>
          <w:sz w:val="28"/>
          <w:szCs w:val="28"/>
        </w:rPr>
        <w:t>..</w:t>
      </w:r>
      <w:r w:rsidRPr="00F30F8B">
        <w:rPr>
          <w:sz w:val="28"/>
          <w:szCs w:val="28"/>
        </w:rPr>
        <w:t>…</w:t>
      </w:r>
      <w:r w:rsidR="002B21C6" w:rsidRPr="00F30F8B">
        <w:rPr>
          <w:sz w:val="28"/>
          <w:szCs w:val="28"/>
        </w:rPr>
        <w:t>…</w:t>
      </w:r>
      <w:r w:rsidRPr="00F30F8B">
        <w:rPr>
          <w:sz w:val="28"/>
          <w:szCs w:val="28"/>
        </w:rPr>
        <w:t>..</w:t>
      </w:r>
      <w:r w:rsidR="00A53E2B">
        <w:rPr>
          <w:sz w:val="28"/>
          <w:szCs w:val="28"/>
        </w:rPr>
        <w:t>4</w:t>
      </w:r>
    </w:p>
    <w:p w:rsidR="00BA3FA4" w:rsidRPr="00A53E2B" w:rsidRDefault="007A2671" w:rsidP="00A53E2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Диагностическая </w:t>
      </w:r>
      <w:r w:rsidR="00A53E2B" w:rsidRPr="00A53E2B">
        <w:rPr>
          <w:sz w:val="28"/>
          <w:szCs w:val="28"/>
        </w:rPr>
        <w:t xml:space="preserve">карта по ознакомлению дошкольников с историей и культурой Донского края </w:t>
      </w:r>
      <w:r w:rsidR="00A53E2B" w:rsidRPr="00A53E2B">
        <w:rPr>
          <w:i/>
          <w:sz w:val="28"/>
          <w:szCs w:val="28"/>
        </w:rPr>
        <w:t>……………………………………………7</w:t>
      </w:r>
    </w:p>
    <w:p w:rsidR="00BA3FA4" w:rsidRPr="00A53E2B" w:rsidRDefault="00BA3FA4" w:rsidP="00BA3FA4">
      <w:pPr>
        <w:spacing w:after="120"/>
        <w:jc w:val="both"/>
        <w:rPr>
          <w:sz w:val="28"/>
          <w:szCs w:val="28"/>
        </w:rPr>
      </w:pP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  <w:r w:rsidRPr="00F30F8B">
        <w:rPr>
          <w:sz w:val="28"/>
          <w:szCs w:val="28"/>
        </w:rPr>
        <w:t>2. СОДЕРЖАТЕЛЬНЫЙ РАЗДЕЛ</w:t>
      </w:r>
    </w:p>
    <w:p w:rsidR="00BA3FA4" w:rsidRPr="00F30F8B" w:rsidRDefault="007A2671" w:rsidP="00BA3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BA3FA4" w:rsidRPr="00F30F8B">
        <w:rPr>
          <w:sz w:val="28"/>
          <w:szCs w:val="28"/>
        </w:rPr>
        <w:t>дет</w:t>
      </w:r>
      <w:r w:rsidR="006C0D87">
        <w:rPr>
          <w:sz w:val="28"/>
          <w:szCs w:val="28"/>
        </w:rPr>
        <w:t>ей, посещающих кружок «</w:t>
      </w:r>
      <w:r>
        <w:rPr>
          <w:sz w:val="28"/>
          <w:szCs w:val="28"/>
        </w:rPr>
        <w:t>У истоков Дона</w:t>
      </w:r>
      <w:r w:rsidR="006C0D87">
        <w:rPr>
          <w:sz w:val="28"/>
          <w:szCs w:val="28"/>
        </w:rPr>
        <w:t xml:space="preserve"> </w:t>
      </w:r>
      <w:r w:rsidR="004A19F2">
        <w:rPr>
          <w:sz w:val="28"/>
          <w:szCs w:val="28"/>
        </w:rPr>
        <w:t>» на 2022-2023</w:t>
      </w:r>
      <w:r w:rsidR="00BA3FA4" w:rsidRPr="00F30F8B">
        <w:rPr>
          <w:sz w:val="28"/>
          <w:szCs w:val="28"/>
        </w:rPr>
        <w:t xml:space="preserve"> учебный год…………………………………………</w:t>
      </w:r>
      <w:r w:rsidR="001D5B1A" w:rsidRPr="00F30F8B">
        <w:rPr>
          <w:sz w:val="28"/>
          <w:szCs w:val="28"/>
        </w:rPr>
        <w:t>.</w:t>
      </w:r>
      <w:r w:rsidR="00BA3FA4" w:rsidRPr="00F30F8B">
        <w:rPr>
          <w:sz w:val="28"/>
          <w:szCs w:val="28"/>
        </w:rPr>
        <w:t>…..9</w:t>
      </w:r>
    </w:p>
    <w:p w:rsidR="00BA3FA4" w:rsidRPr="00F30F8B" w:rsidRDefault="006C0D87" w:rsidP="00BA3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кружка «</w:t>
      </w:r>
      <w:r w:rsidR="007A2671">
        <w:rPr>
          <w:sz w:val="28"/>
          <w:szCs w:val="28"/>
        </w:rPr>
        <w:t>У истоков Дона</w:t>
      </w:r>
      <w:r w:rsidR="00BA3FA4" w:rsidRPr="00F30F8B">
        <w:rPr>
          <w:sz w:val="28"/>
          <w:szCs w:val="28"/>
        </w:rPr>
        <w:t>» на 20</w:t>
      </w:r>
      <w:r w:rsidR="006B18A3">
        <w:rPr>
          <w:sz w:val="28"/>
          <w:szCs w:val="28"/>
        </w:rPr>
        <w:t>2</w:t>
      </w:r>
      <w:r w:rsidR="004A19F2">
        <w:rPr>
          <w:sz w:val="28"/>
          <w:szCs w:val="28"/>
        </w:rPr>
        <w:t>2-2023</w:t>
      </w:r>
      <w:r w:rsidR="00BA3FA4" w:rsidRPr="00F30F8B">
        <w:rPr>
          <w:sz w:val="28"/>
          <w:szCs w:val="28"/>
        </w:rPr>
        <w:t xml:space="preserve"> год……………………………………………………………………</w:t>
      </w:r>
      <w:r w:rsidR="002B21C6" w:rsidRPr="00F30F8B">
        <w:rPr>
          <w:sz w:val="28"/>
          <w:szCs w:val="28"/>
        </w:rPr>
        <w:t>.</w:t>
      </w:r>
      <w:r w:rsidR="00A57879">
        <w:rPr>
          <w:sz w:val="28"/>
          <w:szCs w:val="28"/>
        </w:rPr>
        <w:t>….11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  <w:r w:rsidRPr="00F30F8B">
        <w:rPr>
          <w:sz w:val="28"/>
          <w:szCs w:val="28"/>
        </w:rPr>
        <w:t>Тематическое планирование занятий по кружковой деятельн</w:t>
      </w:r>
      <w:r w:rsidR="004955B0">
        <w:rPr>
          <w:sz w:val="28"/>
          <w:szCs w:val="28"/>
        </w:rPr>
        <w:t>ости………………………………………………………....11</w:t>
      </w:r>
    </w:p>
    <w:p w:rsidR="004415C3" w:rsidRPr="004415C3" w:rsidRDefault="004415C3" w:rsidP="004415C3">
      <w:pPr>
        <w:spacing w:after="120"/>
        <w:jc w:val="both"/>
        <w:rPr>
          <w:sz w:val="28"/>
          <w:szCs w:val="28"/>
        </w:rPr>
      </w:pPr>
      <w:r w:rsidRPr="004415C3">
        <w:rPr>
          <w:sz w:val="28"/>
          <w:szCs w:val="28"/>
        </w:rPr>
        <w:t>Тематическое планирование развлечений по кружковой деятельности</w:t>
      </w:r>
      <w:r>
        <w:rPr>
          <w:sz w:val="28"/>
          <w:szCs w:val="28"/>
        </w:rPr>
        <w:t>…………………………………………………….39</w:t>
      </w:r>
      <w:r w:rsidRPr="004415C3">
        <w:rPr>
          <w:sz w:val="28"/>
          <w:szCs w:val="28"/>
        </w:rPr>
        <w:t>.</w:t>
      </w:r>
    </w:p>
    <w:p w:rsidR="004415C3" w:rsidRPr="004415C3" w:rsidRDefault="004415C3" w:rsidP="004415C3">
      <w:pPr>
        <w:spacing w:after="120"/>
        <w:jc w:val="both"/>
        <w:rPr>
          <w:sz w:val="28"/>
          <w:szCs w:val="28"/>
        </w:rPr>
      </w:pP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BA3FA4" w:rsidRPr="00F30F8B" w:rsidRDefault="00437F82" w:rsidP="00BA3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FA4" w:rsidRPr="00F30F8B">
        <w:rPr>
          <w:sz w:val="28"/>
          <w:szCs w:val="28"/>
        </w:rPr>
        <w:t>. ИНФОРМАЦИОННО – МЕТОДИЧЕСКОЕ ОБЕСПЕЧЕНИЕ ПРОГРАММЫ …………………………..…</w:t>
      </w:r>
      <w:r w:rsidR="00BA7112" w:rsidRPr="00F30F8B">
        <w:rPr>
          <w:sz w:val="28"/>
          <w:szCs w:val="28"/>
        </w:rPr>
        <w:t>…….</w:t>
      </w:r>
      <w:r w:rsidR="004415C3">
        <w:rPr>
          <w:sz w:val="28"/>
          <w:szCs w:val="28"/>
        </w:rPr>
        <w:t>…...39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581C2B" w:rsidRPr="00F30F8B" w:rsidRDefault="00581C2B" w:rsidP="00BA3FA4">
      <w:pPr>
        <w:spacing w:after="120"/>
        <w:jc w:val="both"/>
        <w:rPr>
          <w:sz w:val="28"/>
          <w:szCs w:val="28"/>
        </w:rPr>
      </w:pPr>
    </w:p>
    <w:p w:rsidR="002B21C6" w:rsidRPr="00F30F8B" w:rsidRDefault="002B21C6" w:rsidP="00BA3FA4">
      <w:pPr>
        <w:spacing w:after="120"/>
        <w:jc w:val="both"/>
        <w:rPr>
          <w:sz w:val="28"/>
          <w:szCs w:val="28"/>
        </w:rPr>
      </w:pPr>
    </w:p>
    <w:p w:rsidR="002B21C6" w:rsidRPr="00F30F8B" w:rsidRDefault="002B21C6" w:rsidP="00BA3FA4">
      <w:pPr>
        <w:spacing w:after="120"/>
        <w:jc w:val="both"/>
        <w:rPr>
          <w:sz w:val="28"/>
          <w:szCs w:val="28"/>
        </w:rPr>
      </w:pPr>
    </w:p>
    <w:p w:rsidR="00BA3FA4" w:rsidRPr="00F30F8B" w:rsidRDefault="00BA3FA4" w:rsidP="00D326CD">
      <w:pPr>
        <w:spacing w:after="120"/>
        <w:jc w:val="center"/>
        <w:rPr>
          <w:b/>
          <w:sz w:val="28"/>
          <w:szCs w:val="28"/>
        </w:rPr>
      </w:pPr>
      <w:r w:rsidRPr="00F30F8B">
        <w:rPr>
          <w:b/>
          <w:sz w:val="28"/>
          <w:szCs w:val="28"/>
        </w:rPr>
        <w:t>1. ЦЕЛЕВОЙ РАЗДЕЛ:</w:t>
      </w:r>
    </w:p>
    <w:p w:rsidR="00BA3FA4" w:rsidRPr="00F30F8B" w:rsidRDefault="00BA3FA4" w:rsidP="00D326CD">
      <w:pPr>
        <w:spacing w:after="120"/>
        <w:jc w:val="center"/>
        <w:rPr>
          <w:b/>
          <w:sz w:val="28"/>
          <w:szCs w:val="28"/>
        </w:rPr>
      </w:pPr>
      <w:r w:rsidRPr="00F30F8B">
        <w:rPr>
          <w:b/>
          <w:sz w:val="28"/>
          <w:szCs w:val="28"/>
        </w:rPr>
        <w:t>Пояснительная записка.</w:t>
      </w:r>
    </w:p>
    <w:p w:rsidR="005C4397" w:rsidRPr="00F30F8B" w:rsidRDefault="005C4397" w:rsidP="00D326CD">
      <w:pPr>
        <w:spacing w:after="120"/>
        <w:jc w:val="center"/>
        <w:rPr>
          <w:b/>
          <w:sz w:val="28"/>
          <w:szCs w:val="28"/>
        </w:rPr>
      </w:pPr>
    </w:p>
    <w:p w:rsidR="0031121F" w:rsidRPr="0031121F" w:rsidRDefault="0031121F" w:rsidP="0031121F">
      <w:pPr>
        <w:spacing w:after="200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31121F">
        <w:rPr>
          <w:sz w:val="28"/>
          <w:szCs w:val="28"/>
        </w:rPr>
        <w:t>Анализ образовательного процесса в ДОУ показал, что при общем понимании важности работы по возрождению духовности и патриотизма, начал нравственного сознания воспитанников на основе культурно-исторических региональных традиций Донского края, педагоги испытывают затруднени</w:t>
      </w:r>
      <w:r w:rsidR="00786BD2">
        <w:rPr>
          <w:sz w:val="28"/>
          <w:szCs w:val="28"/>
        </w:rPr>
        <w:t>я в ее реализации. Это связано,</w:t>
      </w:r>
      <w:r w:rsidRPr="0031121F">
        <w:rPr>
          <w:sz w:val="28"/>
          <w:szCs w:val="28"/>
        </w:rPr>
        <w:t xml:space="preserve"> как с недостатком знаний по данной п</w:t>
      </w:r>
      <w:r w:rsidR="00786BD2">
        <w:rPr>
          <w:sz w:val="28"/>
          <w:szCs w:val="28"/>
        </w:rPr>
        <w:t xml:space="preserve">роблеме, так и с затруднениями </w:t>
      </w:r>
      <w:r w:rsidRPr="0031121F">
        <w:rPr>
          <w:sz w:val="28"/>
          <w:szCs w:val="28"/>
        </w:rPr>
        <w:t>в отборе адекватного содержания в связи с отсутствием у педагогов целостного видения картины информационного поля формирования нравственного сознания дошкольников с учетом национально-регионального содержания дошкольного образования. Данная проблема послужила причиной разработки представленной рабочей учебной программы.  Программа составлена с учетом реализации межпредметных связей по разделам:</w:t>
      </w:r>
    </w:p>
    <w:p w:rsidR="0031121F" w:rsidRPr="0031121F" w:rsidRDefault="0031121F" w:rsidP="0031121F">
      <w:pPr>
        <w:numPr>
          <w:ilvl w:val="0"/>
          <w:numId w:val="13"/>
        </w:numPr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t>«Художественно-эстетическое развитие</w:t>
      </w:r>
      <w:r w:rsidR="00786BD2">
        <w:rPr>
          <w:sz w:val="28"/>
          <w:szCs w:val="28"/>
        </w:rPr>
        <w:t>», где</w:t>
      </w:r>
      <w:r w:rsidRPr="0031121F">
        <w:rPr>
          <w:sz w:val="28"/>
          <w:szCs w:val="28"/>
        </w:rPr>
        <w:t xml:space="preserve"> организуется деятельность по формированию художественно-эстетического видения мира родного края, эмоционально-ценностного отношения к его культуре.</w:t>
      </w:r>
    </w:p>
    <w:p w:rsidR="0031121F" w:rsidRPr="0031121F" w:rsidRDefault="0031121F" w:rsidP="0031121F">
      <w:pPr>
        <w:numPr>
          <w:ilvl w:val="0"/>
          <w:numId w:val="13"/>
        </w:numPr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t>«Речевое развитие и художественная литература», - используются произведения литературы Дона и о Доне, осуществляется знакомство с историей донской земли;</w:t>
      </w:r>
    </w:p>
    <w:p w:rsidR="0031121F" w:rsidRPr="0031121F" w:rsidRDefault="0031121F" w:rsidP="0031121F">
      <w:pPr>
        <w:numPr>
          <w:ilvl w:val="0"/>
          <w:numId w:val="13"/>
        </w:numPr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t>«Музыкально-эстетическое образование», где происходит формирование культуры дошкольников на основе песенного фольклора донских казаков и современной профессиональной музыки, созданной композиторами Дона.</w:t>
      </w:r>
    </w:p>
    <w:p w:rsidR="0031121F" w:rsidRPr="0031121F" w:rsidRDefault="0031121F" w:rsidP="0031121F">
      <w:pPr>
        <w:numPr>
          <w:ilvl w:val="0"/>
          <w:numId w:val="13"/>
        </w:numPr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t xml:space="preserve">«Физическое развитие» - основной упор делается на </w:t>
      </w:r>
      <w:r w:rsidR="00786BD2">
        <w:rPr>
          <w:sz w:val="28"/>
          <w:szCs w:val="28"/>
        </w:rPr>
        <w:t>развитие</w:t>
      </w:r>
      <w:r w:rsidRPr="0031121F">
        <w:rPr>
          <w:sz w:val="28"/>
          <w:szCs w:val="28"/>
        </w:rPr>
        <w:t xml:space="preserve"> у детей осмысленного  отношения к физическим упражнениям, двигательных способностей, и на этой основе адаптивных возможностей детского организма к условиям внешней среды.</w:t>
      </w:r>
    </w:p>
    <w:p w:rsidR="0031121F" w:rsidRPr="0031121F" w:rsidRDefault="0031121F" w:rsidP="0031121F">
      <w:pPr>
        <w:numPr>
          <w:ilvl w:val="0"/>
          <w:numId w:val="13"/>
        </w:numPr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t>«Социально-коммуникативное развитие. Игровая деятельность» -  включение казачьих игр в образовательный процесс способствует физическому, социальному, этнокультурному развитию детей. «Игра служит средством передачи культурных приобретений из рода в род и подготавливает детей к труду» (Г.В.Плеханов).</w:t>
      </w:r>
    </w:p>
    <w:p w:rsidR="0031121F" w:rsidRPr="0031121F" w:rsidRDefault="0031121F" w:rsidP="0031121F">
      <w:pPr>
        <w:numPr>
          <w:ilvl w:val="0"/>
          <w:numId w:val="13"/>
        </w:numPr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lastRenderedPageBreak/>
        <w:t xml:space="preserve">«Познавательное развитие» - </w:t>
      </w:r>
      <w:r w:rsidR="00786BD2">
        <w:rPr>
          <w:sz w:val="28"/>
          <w:szCs w:val="28"/>
        </w:rPr>
        <w:t xml:space="preserve">формируются </w:t>
      </w:r>
      <w:r w:rsidRPr="0031121F">
        <w:rPr>
          <w:sz w:val="28"/>
          <w:szCs w:val="28"/>
        </w:rPr>
        <w:t>представления о человеке в истории и культуре донского казачества, воспитывается уважение к традициям и обычаям донского казачества.</w:t>
      </w:r>
    </w:p>
    <w:p w:rsidR="0031121F" w:rsidRPr="0031121F" w:rsidRDefault="0031121F" w:rsidP="0031121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t xml:space="preserve">В организации педагогического процесса построение образовательной работы выстраивается по сюжетно-тематическим линиям: смена времен года, календарные праздники, уклад жизни, воспитание детей в казачьи семьях, исторические события, в том числе прошлое и настоящее </w:t>
      </w:r>
      <w:r>
        <w:rPr>
          <w:sz w:val="28"/>
          <w:szCs w:val="28"/>
        </w:rPr>
        <w:t>нашей</w:t>
      </w:r>
      <w:r w:rsidRPr="0031121F">
        <w:rPr>
          <w:sz w:val="28"/>
          <w:szCs w:val="28"/>
        </w:rPr>
        <w:t xml:space="preserve"> местности.</w:t>
      </w:r>
    </w:p>
    <w:p w:rsidR="005C4397" w:rsidRPr="00F30F8B" w:rsidRDefault="005C4397" w:rsidP="00D326CD">
      <w:pPr>
        <w:spacing w:after="120"/>
        <w:jc w:val="center"/>
        <w:rPr>
          <w:b/>
          <w:sz w:val="28"/>
          <w:szCs w:val="28"/>
        </w:rPr>
      </w:pPr>
    </w:p>
    <w:p w:rsidR="005C4397" w:rsidRPr="00F30F8B" w:rsidRDefault="005C4397" w:rsidP="00D326CD">
      <w:pPr>
        <w:spacing w:after="120"/>
        <w:jc w:val="center"/>
        <w:rPr>
          <w:b/>
          <w:sz w:val="28"/>
          <w:szCs w:val="28"/>
        </w:rPr>
      </w:pPr>
    </w:p>
    <w:p w:rsidR="005C4397" w:rsidRPr="00F30F8B" w:rsidRDefault="005C4397" w:rsidP="00D326CD">
      <w:pPr>
        <w:spacing w:after="120"/>
        <w:jc w:val="center"/>
        <w:rPr>
          <w:b/>
          <w:sz w:val="28"/>
          <w:szCs w:val="28"/>
        </w:rPr>
      </w:pPr>
    </w:p>
    <w:p w:rsidR="00BA3FA4" w:rsidRPr="00F30F8B" w:rsidRDefault="0031121F" w:rsidP="00D326C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  <w:r w:rsidR="00BA3FA4" w:rsidRPr="00F30F8B">
        <w:rPr>
          <w:b/>
          <w:sz w:val="28"/>
          <w:szCs w:val="28"/>
        </w:rPr>
        <w:t xml:space="preserve"> кружка</w:t>
      </w:r>
      <w:r w:rsidR="00D326CD" w:rsidRPr="00F30F8B">
        <w:rPr>
          <w:b/>
          <w:sz w:val="28"/>
          <w:szCs w:val="28"/>
        </w:rPr>
        <w:t>.</w:t>
      </w:r>
    </w:p>
    <w:p w:rsidR="0031121F" w:rsidRPr="0031121F" w:rsidRDefault="005C4397" w:rsidP="0031121F">
      <w:pPr>
        <w:spacing w:after="120"/>
        <w:jc w:val="both"/>
        <w:rPr>
          <w:i/>
          <w:sz w:val="28"/>
          <w:szCs w:val="28"/>
        </w:rPr>
      </w:pPr>
      <w:r w:rsidRPr="00F30F8B">
        <w:rPr>
          <w:sz w:val="28"/>
          <w:szCs w:val="28"/>
        </w:rPr>
        <w:t>Исходя их вышесказанного, основной целью данной рабочей программы яв</w:t>
      </w:r>
      <w:r w:rsidR="0031121F">
        <w:rPr>
          <w:sz w:val="28"/>
          <w:szCs w:val="28"/>
        </w:rPr>
        <w:t xml:space="preserve">ляется: </w:t>
      </w:r>
      <w:r w:rsidR="0031121F">
        <w:rPr>
          <w:i/>
          <w:sz w:val="28"/>
          <w:szCs w:val="28"/>
        </w:rPr>
        <w:t xml:space="preserve">расширение </w:t>
      </w:r>
      <w:r w:rsidR="0031121F" w:rsidRPr="0031121F">
        <w:rPr>
          <w:i/>
          <w:sz w:val="28"/>
          <w:szCs w:val="28"/>
        </w:rPr>
        <w:t>кругозора детей п</w:t>
      </w:r>
      <w:r w:rsidR="0031121F">
        <w:rPr>
          <w:i/>
          <w:sz w:val="28"/>
          <w:szCs w:val="28"/>
        </w:rPr>
        <w:t xml:space="preserve">утем знакомства с традициями и </w:t>
      </w:r>
      <w:r w:rsidR="0031121F" w:rsidRPr="0031121F">
        <w:rPr>
          <w:i/>
          <w:sz w:val="28"/>
          <w:szCs w:val="28"/>
        </w:rPr>
        <w:t>достопримечательностями Донского казачества.</w:t>
      </w:r>
      <w:r w:rsidR="0031121F" w:rsidRPr="0031121F">
        <w:rPr>
          <w:b/>
          <w:i/>
          <w:sz w:val="28"/>
          <w:szCs w:val="28"/>
        </w:rPr>
        <w:tab/>
        <w:t xml:space="preserve">  </w:t>
      </w:r>
    </w:p>
    <w:p w:rsidR="005C4397" w:rsidRPr="00F30F8B" w:rsidRDefault="0031121F" w:rsidP="005C439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4397" w:rsidRPr="00F30F8B">
        <w:rPr>
          <w:sz w:val="28"/>
          <w:szCs w:val="28"/>
        </w:rPr>
        <w:t xml:space="preserve">    </w:t>
      </w:r>
    </w:p>
    <w:p w:rsidR="00A53E2B" w:rsidRDefault="005C4397" w:rsidP="0031121F">
      <w:pPr>
        <w:spacing w:after="120"/>
        <w:jc w:val="both"/>
        <w:rPr>
          <w:sz w:val="28"/>
          <w:szCs w:val="28"/>
        </w:rPr>
      </w:pPr>
      <w:r w:rsidRPr="00F30F8B">
        <w:rPr>
          <w:sz w:val="28"/>
          <w:szCs w:val="28"/>
        </w:rPr>
        <w:t xml:space="preserve">Задачи: </w:t>
      </w:r>
    </w:p>
    <w:p w:rsidR="0031121F" w:rsidRPr="0031121F" w:rsidRDefault="00A53E2B" w:rsidP="0031121F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31121F" w:rsidRPr="0031121F">
        <w:rPr>
          <w:i/>
          <w:sz w:val="28"/>
          <w:szCs w:val="28"/>
        </w:rPr>
        <w:t xml:space="preserve">Обогатить знания детей о порядках, обычаях и обрядах донских   </w:t>
      </w:r>
    </w:p>
    <w:p w:rsidR="0031121F" w:rsidRPr="0031121F" w:rsidRDefault="0031121F" w:rsidP="0031121F">
      <w:pPr>
        <w:spacing w:after="120"/>
        <w:jc w:val="both"/>
        <w:rPr>
          <w:i/>
          <w:sz w:val="28"/>
          <w:szCs w:val="28"/>
        </w:rPr>
      </w:pPr>
      <w:r w:rsidRPr="0031121F">
        <w:rPr>
          <w:i/>
          <w:sz w:val="28"/>
          <w:szCs w:val="28"/>
        </w:rPr>
        <w:t xml:space="preserve">                     казаков.</w:t>
      </w:r>
      <w:r w:rsidRPr="0031121F">
        <w:rPr>
          <w:i/>
          <w:sz w:val="28"/>
          <w:szCs w:val="28"/>
        </w:rPr>
        <w:tab/>
      </w:r>
    </w:p>
    <w:p w:rsidR="0031121F" w:rsidRPr="0031121F" w:rsidRDefault="0031121F" w:rsidP="0031121F">
      <w:pPr>
        <w:spacing w:after="120"/>
        <w:jc w:val="both"/>
        <w:rPr>
          <w:i/>
          <w:sz w:val="28"/>
          <w:szCs w:val="28"/>
        </w:rPr>
      </w:pPr>
      <w:r w:rsidRPr="0031121F">
        <w:rPr>
          <w:i/>
          <w:sz w:val="28"/>
          <w:szCs w:val="28"/>
        </w:rPr>
        <w:t>2.</w:t>
      </w:r>
      <w:r w:rsidR="00A53E2B">
        <w:rPr>
          <w:i/>
          <w:sz w:val="28"/>
          <w:szCs w:val="28"/>
        </w:rPr>
        <w:t xml:space="preserve"> </w:t>
      </w:r>
      <w:r w:rsidRPr="0031121F">
        <w:rPr>
          <w:i/>
          <w:sz w:val="28"/>
          <w:szCs w:val="28"/>
        </w:rPr>
        <w:t>Познакомить с животноводством и земледелием.</w:t>
      </w:r>
    </w:p>
    <w:p w:rsidR="0031121F" w:rsidRPr="0031121F" w:rsidRDefault="0031121F" w:rsidP="0031121F">
      <w:pPr>
        <w:spacing w:after="120"/>
        <w:jc w:val="both"/>
        <w:rPr>
          <w:i/>
          <w:sz w:val="28"/>
          <w:szCs w:val="28"/>
        </w:rPr>
      </w:pPr>
      <w:r w:rsidRPr="0031121F">
        <w:rPr>
          <w:i/>
          <w:sz w:val="28"/>
          <w:szCs w:val="28"/>
        </w:rPr>
        <w:t>3.Развивать интерес к Донскому казачьему фольклору.</w:t>
      </w:r>
    </w:p>
    <w:p w:rsidR="0031121F" w:rsidRPr="0031121F" w:rsidRDefault="0031121F" w:rsidP="0031121F">
      <w:pPr>
        <w:spacing w:after="120"/>
        <w:jc w:val="both"/>
        <w:rPr>
          <w:i/>
          <w:sz w:val="28"/>
          <w:szCs w:val="28"/>
        </w:rPr>
      </w:pPr>
      <w:r w:rsidRPr="0031121F">
        <w:rPr>
          <w:i/>
          <w:sz w:val="28"/>
          <w:szCs w:val="28"/>
        </w:rPr>
        <w:t xml:space="preserve">4.Воспитывать любовь к родному краю.  </w:t>
      </w:r>
    </w:p>
    <w:p w:rsidR="00786BD2" w:rsidRDefault="00A53E2B" w:rsidP="00A53E2B">
      <w:pPr>
        <w:spacing w:after="120"/>
      </w:pPr>
      <w:r>
        <w:rPr>
          <w:i/>
          <w:sz w:val="28"/>
          <w:szCs w:val="28"/>
        </w:rPr>
        <w:t xml:space="preserve">                                                </w:t>
      </w:r>
      <w:r w:rsidR="00BA3FA4" w:rsidRPr="00F30F8B">
        <w:rPr>
          <w:b/>
          <w:sz w:val="28"/>
          <w:szCs w:val="28"/>
        </w:rPr>
        <w:t>Структура и содержание кружковой деятельности</w:t>
      </w:r>
      <w:r w:rsidR="00D326CD" w:rsidRPr="00F30F8B">
        <w:rPr>
          <w:b/>
          <w:sz w:val="28"/>
          <w:szCs w:val="28"/>
        </w:rPr>
        <w:t>.</w:t>
      </w:r>
      <w:r w:rsidR="00786BD2" w:rsidRPr="00786BD2">
        <w:t xml:space="preserve"> </w:t>
      </w:r>
    </w:p>
    <w:p w:rsidR="00BA3FA4" w:rsidRPr="00786BD2" w:rsidRDefault="00786BD2" w:rsidP="00A53E2B">
      <w:pPr>
        <w:spacing w:after="120"/>
        <w:ind w:firstLine="567"/>
        <w:rPr>
          <w:sz w:val="28"/>
          <w:szCs w:val="28"/>
        </w:rPr>
      </w:pPr>
      <w:r w:rsidRPr="00786BD2">
        <w:rPr>
          <w:sz w:val="28"/>
          <w:szCs w:val="28"/>
        </w:rPr>
        <w:t>Содержание программы строится на основе общих педагогических принципов: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Регионализация нравственно-патриотического воспитания. Данный принцип способствует формированию у детей комплексного взгляда на проблему взаимодействия человека с окружающей средой. Применение регионального </w:t>
      </w:r>
      <w:r w:rsidRPr="00786BD2">
        <w:rPr>
          <w:sz w:val="28"/>
          <w:szCs w:val="28"/>
        </w:rPr>
        <w:lastRenderedPageBreak/>
        <w:t xml:space="preserve">подхода к обучению позволяет основательно усвоить детям основные цели нравственно-патриотического воспитания, вовлечь их в посильную поисковую, практическую деятельность. 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Доступность.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t xml:space="preserve"> </w:t>
      </w: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Непрерывность.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 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Целостность. Использование этого принципа позволяет формировать у дошкольников целостное понимание современной проблемы нравственно-патриотического воспитания и служит одним из существенных условий интеграции знаний о нравственности и патриотизме. 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Научность. Одним из важных принципов программы является ее научность. На основе сведений об истории и культуре родного края можно выделить социальные и педагогические идеи. Они тесно взаимосвязаны и вместе с тем имеют самостоятельное значение. 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Системность. Принцип системного подхода, который предполагает анализ взаимодействия различных направлений нравственно-патриотического воспитания. Этот принцип реализуется в процессе взаимосвязанного формирования представлений ребенка о нравственно-патриотических чувствах в различных видах деятельности и действенного отношения к окружающему миру. 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Преемственность. Нравственно-патриотическое воспитание дошкольников продолжается в начальной школе.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t xml:space="preserve"> </w:t>
      </w: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Стимулирование активности. Важным этапом нравственно-патриотического воспитания детей является их проектная деятельность, имеющая нравственную направленность. Она обеспечивает практическое применение полученных знаний (совместный поиск решения задач: сбор материала для фотоальбома из истории города, воспоминания старожилов, экскурсии в краеведческий музей, к памятникам архитектуры, художественную школу, библиотеку и др.), укрепляет субъективные позиции ребенка в разных видах деятельности, развивают нравственно-патриотические чувства, гуманные действия по отношению к родному человеку, поселку, природе, обществу, краю.</w:t>
      </w:r>
    </w:p>
    <w:p w:rsidR="000033BA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t xml:space="preserve"> </w:t>
      </w: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Культуросообразности. Этот принцип выстраивает содержание программы как последовательное усвоение национально-культурных традиций и выработке на этой основе ценностных ориентаций. Условиями, для наиболее </w:t>
      </w:r>
      <w:r w:rsidRPr="00786BD2">
        <w:rPr>
          <w:sz w:val="28"/>
          <w:szCs w:val="28"/>
        </w:rPr>
        <w:lastRenderedPageBreak/>
        <w:t xml:space="preserve">эффективного решения задач по изучению истории, традиций казачества в ДОУ является комплексный подход: знание педагогом культуры казачества, правильно подобранный материал (по принципу доступности и понятности), тематическое построение материала, совместная работа детского сада, семьи. </w:t>
      </w:r>
    </w:p>
    <w:p w:rsidR="00786BD2" w:rsidRPr="00786BD2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0033BA">
        <w:rPr>
          <w:b/>
          <w:sz w:val="28"/>
          <w:szCs w:val="28"/>
        </w:rPr>
        <w:t>К</w:t>
      </w:r>
      <w:r w:rsidRPr="00786BD2">
        <w:rPr>
          <w:sz w:val="28"/>
          <w:szCs w:val="28"/>
        </w:rPr>
        <w:t xml:space="preserve"> </w:t>
      </w:r>
      <w:r w:rsidRPr="000033BA">
        <w:rPr>
          <w:b/>
          <w:sz w:val="28"/>
          <w:szCs w:val="28"/>
        </w:rPr>
        <w:t>средствам ознакомления воспитанников ДОУ с традициями казачества относят</w:t>
      </w:r>
      <w:r w:rsidRPr="00786BD2">
        <w:rPr>
          <w:sz w:val="28"/>
          <w:szCs w:val="28"/>
        </w:rPr>
        <w:t xml:space="preserve">: устное народное творчество, декоративно-прикладное искусство, музыку, художественную литературу, подвижные игры, самостоятельную деятельность. Данные средства реализуется через различные формы: занятия, экскурсии, праздники, спортивные и музыкальные развлечения, выставки. Реализация содержания программы предполагает различные формы работы с детьми: тематические занятия, экскурсии, путешествия, экологические тропы, целевые прогулки, беседы, традиционные праздники, посещение музеев. Цикл занятий осуществляется через посещение музея казачества, где дети видят и могут потрогать атрибуты быта прежних казаков. Путешествие в казачью станицу проходит в форме импровизированной художественно-творческой игры. На занятиях и в свободной деятельности уделяется </w:t>
      </w:r>
      <w:r w:rsidR="00A53E2B">
        <w:rPr>
          <w:sz w:val="28"/>
          <w:szCs w:val="28"/>
        </w:rPr>
        <w:t>большое внимание казачьим играм</w:t>
      </w:r>
      <w:r w:rsidRPr="00786BD2">
        <w:rPr>
          <w:sz w:val="28"/>
          <w:szCs w:val="28"/>
        </w:rPr>
        <w:t xml:space="preserve">, которые развивают ловкость, силу, ответственность, терпение ребенка. Важно отметить, что казачий фольклор образует фундамент для формирования патриотического отношения гармонично развитой, активной личности к своей Родине, ее истории, национальным традициям. В настоящее время народное творчество занимает особое место, как средство несущее общечеловеческие ценности. Возрастает интерес к народному творчеству, как к неиссякаемому источнику народной культуры. Родная культура входит в сознание человека вместе с генами отца и матери. Система ценностей родной культуры, модели поведения, целостность этических идеалов непереоценимы для формирования личности. Жизнь в русле родной культуры очень важна для ребенка - дошкольника, так как в этом возрасте ребенок начинает познавать мир. И если педагог живет вместе с детьми в условиях народных традиций, в русле родной культуры, он имеет больше возможности для формирования этических и эстетических идеалов. Через введение в народную культуру, ее осмысление и познание педагоги развивают не только духовно-нравственную сферу ребенка, но и его творческие способности. Детство – то время, когда возможно подлинное, искреннее погружение в истоки национальной культуры. Именно в детском возрасте нужно возбудить в душах детей интерес к своему народу, его культуре, истории, зародить в их сознании чувство любви к Родине, принадлежности к великому народу. Дать детям то ценное, что создано казачеством за его историю. Казачья педагогика, своими корнями уходит вглубь веков, к уникальной общности народа, возникшего в Киевской и поздней Руси, со своей сложившейся культурой и общественным укладом жизни. О необычайной жизненности казачества, свидетельствует его современное возрождение. В основе казачьей системы воспитания лежит сама жизнь казака, его хутора, станицы, войска, само историческое предназначение казачества. А весь уклад жизни казака, </w:t>
      </w:r>
      <w:r w:rsidRPr="00786BD2">
        <w:rPr>
          <w:sz w:val="28"/>
          <w:szCs w:val="28"/>
        </w:rPr>
        <w:lastRenderedPageBreak/>
        <w:t>основывался на идеалах православия, служения Отечеству, трудолюбия и демократии, как организованной свободе в широком понимании, что не утратило значимость для современной педагогики. В традициях казачьей педагогики заложено воспитание чувства собственного достоинства, сострадания, сочувствия, способности пережить чужую беду как свою, воля к свободе, стремление к бескорыстному служению Отчизне. Программа направлена на воспитание детей на идеях патрио</w:t>
      </w:r>
      <w:r w:rsidR="00A53E2B">
        <w:rPr>
          <w:sz w:val="28"/>
          <w:szCs w:val="28"/>
        </w:rPr>
        <w:t>тизма, духовности, народности (</w:t>
      </w:r>
      <w:r w:rsidRPr="00786BD2">
        <w:rPr>
          <w:sz w:val="28"/>
          <w:szCs w:val="28"/>
        </w:rPr>
        <w:t>уклад жизни, традиции и пр. ) , обращения к истокам ( кто мы такие, какие мы, чем интересны ) . Она основана на формировании эмоционально окрашенного чувства причастности детей к наследию прошлого, в том числе, благодаря созданию особой среды, позволяющей как бы непосредственно с ним соприкоснуться. В основе человеческой культуры лежит духовное начало. Поэтому приобретение ребенком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нравственно-патриотических позиций, то есть в конечном итоге определяет меру его общего развития.</w:t>
      </w:r>
    </w:p>
    <w:p w:rsidR="00382202" w:rsidRPr="00F30F8B" w:rsidRDefault="00382202" w:rsidP="005C4397">
      <w:pPr>
        <w:spacing w:after="120"/>
        <w:ind w:firstLine="567"/>
        <w:jc w:val="both"/>
        <w:rPr>
          <w:sz w:val="28"/>
          <w:szCs w:val="28"/>
        </w:rPr>
      </w:pPr>
      <w:r w:rsidRPr="00F30F8B">
        <w:rPr>
          <w:sz w:val="28"/>
          <w:szCs w:val="28"/>
        </w:rPr>
        <w:t xml:space="preserve">Программа построена на основе </w:t>
      </w:r>
      <w:r w:rsidR="00786BD2" w:rsidRPr="00786BD2">
        <w:rPr>
          <w:sz w:val="28"/>
          <w:szCs w:val="28"/>
        </w:rPr>
        <w:t>на основе региональной программы</w:t>
      </w:r>
      <w:r w:rsidR="00786BD2">
        <w:rPr>
          <w:sz w:val="28"/>
          <w:szCs w:val="28"/>
        </w:rPr>
        <w:t xml:space="preserve"> «Родники Дона»</w:t>
      </w:r>
      <w:r w:rsidR="00786BD2" w:rsidRPr="00786BD2">
        <w:t xml:space="preserve"> </w:t>
      </w:r>
      <w:r w:rsidR="00A53E2B">
        <w:rPr>
          <w:sz w:val="28"/>
          <w:szCs w:val="28"/>
        </w:rPr>
        <w:t>(</w:t>
      </w:r>
      <w:r w:rsidR="00786BD2" w:rsidRPr="00786BD2">
        <w:rPr>
          <w:sz w:val="28"/>
          <w:szCs w:val="28"/>
        </w:rPr>
        <w:t>авторы Р.М. Чумичева, О.Л. Ведмедь, Н.А. Платохина)</w:t>
      </w:r>
    </w:p>
    <w:p w:rsidR="00A53E2B" w:rsidRPr="00A53E2B" w:rsidRDefault="00A53E2B" w:rsidP="00A53E2B">
      <w:pPr>
        <w:jc w:val="both"/>
        <w:rPr>
          <w:i/>
          <w:sz w:val="28"/>
          <w:szCs w:val="28"/>
        </w:rPr>
      </w:pPr>
      <w:r w:rsidRPr="00A53E2B">
        <w:rPr>
          <w:b/>
        </w:rPr>
        <w:t xml:space="preserve">ДИАГНОСТИЧЕСКАЯ КАРТА ПО ОЗНАКОМЛЕНИЮ ДОШКОЛЬНИКОВ С ИСТОРИЕЙ И КУЛЬТУРОЙ ДОНСКОГО КРАЯ. 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878"/>
        <w:gridCol w:w="913"/>
        <w:gridCol w:w="900"/>
        <w:gridCol w:w="1067"/>
        <w:gridCol w:w="873"/>
        <w:gridCol w:w="593"/>
        <w:gridCol w:w="846"/>
        <w:gridCol w:w="593"/>
        <w:gridCol w:w="593"/>
        <w:gridCol w:w="913"/>
      </w:tblGrid>
      <w:tr w:rsidR="00A53E2B" w:rsidRPr="00A53E2B" w:rsidTr="008E09EC">
        <w:tc>
          <w:tcPr>
            <w:tcW w:w="1377" w:type="dxa"/>
            <w:vMerge w:val="restart"/>
          </w:tcPr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Фамилия, имя</w:t>
            </w: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реб-ка</w:t>
            </w: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gridSpan w:val="6"/>
          </w:tcPr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Теоретические знания</w:t>
            </w:r>
          </w:p>
        </w:tc>
        <w:tc>
          <w:tcPr>
            <w:tcW w:w="2893" w:type="dxa"/>
            <w:gridSpan w:val="4"/>
          </w:tcPr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Практические знания</w:t>
            </w:r>
          </w:p>
        </w:tc>
      </w:tr>
      <w:tr w:rsidR="00A53E2B" w:rsidRPr="00A53E2B" w:rsidTr="008E09EC">
        <w:trPr>
          <w:cantSplit/>
          <w:trHeight w:val="4335"/>
        </w:trPr>
        <w:tc>
          <w:tcPr>
            <w:tcW w:w="1377" w:type="dxa"/>
            <w:vMerge/>
          </w:tcPr>
          <w:p w:rsidR="00A53E2B" w:rsidRPr="00A53E2B" w:rsidRDefault="00A53E2B" w:rsidP="00A53E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Знание содержания сказок, былин, легенд.</w:t>
            </w:r>
          </w:p>
        </w:tc>
        <w:tc>
          <w:tcPr>
            <w:tcW w:w="913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Умение узнавать героев в произведениях изоискусства.</w:t>
            </w:r>
          </w:p>
        </w:tc>
        <w:tc>
          <w:tcPr>
            <w:tcW w:w="900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Знание истории казачьего костюма.</w:t>
            </w:r>
          </w:p>
        </w:tc>
        <w:tc>
          <w:tcPr>
            <w:tcW w:w="10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Знание  подвижных казачьих игр, праздников и игрушек.</w:t>
            </w:r>
          </w:p>
        </w:tc>
        <w:tc>
          <w:tcPr>
            <w:tcW w:w="873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Знание русского народно-прикладного искусства.</w:t>
            </w:r>
          </w:p>
        </w:tc>
        <w:tc>
          <w:tcPr>
            <w:tcW w:w="5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846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Использование фольклора в разговорной речи.</w:t>
            </w:r>
          </w:p>
        </w:tc>
        <w:tc>
          <w:tcPr>
            <w:tcW w:w="5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Физическое воспитание</w:t>
            </w:r>
          </w:p>
        </w:tc>
        <w:tc>
          <w:tcPr>
            <w:tcW w:w="5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913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Продуктивные виды деятельности</w:t>
            </w:r>
          </w:p>
        </w:tc>
      </w:tr>
      <w:tr w:rsidR="00A53E2B" w:rsidRPr="00A53E2B" w:rsidTr="008E09EC">
        <w:trPr>
          <w:cantSplit/>
          <w:trHeight w:val="1130"/>
        </w:trPr>
        <w:tc>
          <w:tcPr>
            <w:tcW w:w="1377" w:type="dxa"/>
          </w:tcPr>
          <w:p w:rsidR="00A53E2B" w:rsidRPr="00A53E2B" w:rsidRDefault="00A53E2B" w:rsidP="00A53E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3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00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73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46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3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</w:tr>
    </w:tbl>
    <w:p w:rsidR="00A53E2B" w:rsidRPr="00A53E2B" w:rsidRDefault="00A53E2B" w:rsidP="00A53E2B">
      <w:pPr>
        <w:spacing w:line="360" w:lineRule="auto"/>
        <w:jc w:val="both"/>
        <w:rPr>
          <w:sz w:val="28"/>
          <w:szCs w:val="28"/>
        </w:rPr>
      </w:pPr>
    </w:p>
    <w:p w:rsidR="00A53E2B" w:rsidRPr="00A53E2B" w:rsidRDefault="00A53E2B" w:rsidP="00A53E2B">
      <w:pPr>
        <w:spacing w:line="360" w:lineRule="auto"/>
        <w:jc w:val="both"/>
        <w:rPr>
          <w:sz w:val="28"/>
          <w:szCs w:val="28"/>
        </w:rPr>
      </w:pPr>
      <w:r w:rsidRPr="00A53E2B">
        <w:rPr>
          <w:sz w:val="28"/>
          <w:szCs w:val="28"/>
        </w:rPr>
        <w:t xml:space="preserve">                              КРИТЕРИИ ОЦЕНКИ ЗНАНИЙ ДЕТЕЙ</w:t>
      </w:r>
    </w:p>
    <w:p w:rsidR="00A53E2B" w:rsidRPr="001F0F84" w:rsidRDefault="00A53E2B" w:rsidP="00A53E2B">
      <w:pPr>
        <w:spacing w:line="360" w:lineRule="auto"/>
        <w:jc w:val="center"/>
        <w:rPr>
          <w:sz w:val="28"/>
          <w:szCs w:val="28"/>
        </w:rPr>
      </w:pPr>
      <w:r w:rsidRPr="001F0F84">
        <w:rPr>
          <w:sz w:val="28"/>
          <w:szCs w:val="28"/>
        </w:rPr>
        <w:t>ВЫСОКИЙ УРОВЕНЬ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использует в активной речи потешки, прибаутки, пословицы и поговорки, загадки, считалки, образные выражения.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народные приметы, умеет соотносить увиденное в природе с народными приметами и делать соответствующие умозаключения.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былинных и сказочных героев, умеет узнавать их в произведениях изобразительного искусства.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имеет представление о народных промыслах, использует их элементы в своих работах.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lastRenderedPageBreak/>
        <w:t>= имеет практические навыки в работе с тестом, с тканью, в приготовлении салатов, украшении одежды декоративными элементами (бусинками, бисером, тесьмой и т.д.), изготовлении самодельных игрушек из соломы, ивы, камыша, ткани.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умеет отличать строения донских казаков от современных построек.</w:t>
      </w:r>
    </w:p>
    <w:p w:rsidR="00A53E2B" w:rsidRPr="00A53E2B" w:rsidRDefault="00A53E2B" w:rsidP="00A53E2B">
      <w:pPr>
        <w:spacing w:line="360" w:lineRule="auto"/>
        <w:jc w:val="center"/>
        <w:rPr>
          <w:sz w:val="28"/>
          <w:szCs w:val="28"/>
        </w:rPr>
      </w:pPr>
    </w:p>
    <w:p w:rsidR="00A53E2B" w:rsidRPr="001F0F84" w:rsidRDefault="00A53E2B" w:rsidP="00A53E2B">
      <w:pPr>
        <w:spacing w:line="360" w:lineRule="auto"/>
        <w:jc w:val="center"/>
        <w:rPr>
          <w:sz w:val="28"/>
          <w:szCs w:val="28"/>
        </w:rPr>
      </w:pPr>
      <w:r w:rsidRPr="001F0F84">
        <w:rPr>
          <w:sz w:val="28"/>
          <w:szCs w:val="28"/>
        </w:rPr>
        <w:t>СРЕДНИЙ УРОВЕНЬ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потешки, прибаутки, пословицы и поговорки, загадки, считалки, образные выражения, использует в речи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народные приметы и замечает их в повседневной жизни.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название некоторых народных праздников и принимает активное участие в них.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русские народные подвижные игры и умеет объяснять правила некоторых из них.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 xml:space="preserve">= знает некоторые элементы казачьего костюма. 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различает и называет некоторые казачьи промыслы.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=имеет практические умения в работе с тестом, в приготовлении салатов, вышивании салфеток, может сделать тряпичную куклу.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</w:p>
    <w:p w:rsidR="00A53E2B" w:rsidRPr="001F0F84" w:rsidRDefault="00A53E2B" w:rsidP="00A53E2B">
      <w:pPr>
        <w:jc w:val="center"/>
        <w:rPr>
          <w:sz w:val="28"/>
          <w:szCs w:val="28"/>
        </w:rPr>
      </w:pPr>
      <w:r w:rsidRPr="001F0F84">
        <w:rPr>
          <w:sz w:val="28"/>
          <w:szCs w:val="28"/>
        </w:rPr>
        <w:t>НИЗКИЙ УРОВЕНЬ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потешки, пословицы, приметы, загадки, считалки и иногда использует их в речи.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некоторые народные приметы.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=знает название некоторых народных праздников, но принимает в них пассивное участие.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=знает 2-3 подвижные народные игры и при помощи взрослого с трудом, но может объяснить правила к ним.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при помощи взрослого различает 2-3 народных промысла.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имеет элементарные навыки по работе с тестом, тканью.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</w:p>
    <w:p w:rsidR="00D326CD" w:rsidRPr="00F30F8B" w:rsidRDefault="00D326CD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D326CD" w:rsidRPr="00F30F8B" w:rsidRDefault="00D326CD" w:rsidP="00BA3FA4">
      <w:pPr>
        <w:spacing w:after="120"/>
        <w:jc w:val="both"/>
        <w:rPr>
          <w:b/>
          <w:sz w:val="28"/>
          <w:szCs w:val="28"/>
        </w:rPr>
      </w:pPr>
    </w:p>
    <w:p w:rsidR="00D326CD" w:rsidRPr="00F30F8B" w:rsidRDefault="00D326CD" w:rsidP="00BA3FA4">
      <w:pPr>
        <w:spacing w:after="120"/>
        <w:jc w:val="both"/>
        <w:rPr>
          <w:b/>
          <w:sz w:val="28"/>
          <w:szCs w:val="28"/>
        </w:rPr>
      </w:pPr>
    </w:p>
    <w:p w:rsidR="00D326CD" w:rsidRPr="00F30F8B" w:rsidRDefault="00D326CD" w:rsidP="00BA3FA4">
      <w:pPr>
        <w:spacing w:after="120"/>
        <w:jc w:val="both"/>
        <w:rPr>
          <w:b/>
          <w:sz w:val="28"/>
          <w:szCs w:val="28"/>
        </w:rPr>
      </w:pPr>
    </w:p>
    <w:p w:rsidR="00BA3FA4" w:rsidRPr="00F30F8B" w:rsidRDefault="00BA3FA4" w:rsidP="00D326CD">
      <w:pPr>
        <w:spacing w:after="120"/>
        <w:jc w:val="center"/>
        <w:rPr>
          <w:b/>
          <w:sz w:val="28"/>
          <w:szCs w:val="28"/>
        </w:rPr>
      </w:pPr>
      <w:r w:rsidRPr="00F30F8B">
        <w:rPr>
          <w:b/>
          <w:sz w:val="28"/>
          <w:szCs w:val="28"/>
        </w:rPr>
        <w:t>2. СОДЕРЖАТЕЛЬНЫЙ РАЗДЕЛ</w:t>
      </w:r>
    </w:p>
    <w:p w:rsidR="00BA3FA4" w:rsidRPr="00F30F8B" w:rsidRDefault="00BA3FA4" w:rsidP="00D326CD">
      <w:pPr>
        <w:spacing w:after="120"/>
        <w:jc w:val="center"/>
        <w:rPr>
          <w:b/>
          <w:sz w:val="28"/>
          <w:szCs w:val="28"/>
        </w:rPr>
      </w:pPr>
      <w:r w:rsidRPr="00F30F8B">
        <w:rPr>
          <w:b/>
          <w:sz w:val="28"/>
          <w:szCs w:val="28"/>
        </w:rPr>
        <w:t>Список детей, посещающих кружок</w:t>
      </w:r>
    </w:p>
    <w:p w:rsidR="00BA3FA4" w:rsidRPr="00F30F8B" w:rsidRDefault="006C0D87" w:rsidP="005C439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2671">
        <w:rPr>
          <w:b/>
          <w:sz w:val="28"/>
          <w:szCs w:val="28"/>
        </w:rPr>
        <w:t>У истоков Дона</w:t>
      </w:r>
      <w:r w:rsidR="00BA3FA4" w:rsidRPr="00F30F8B">
        <w:rPr>
          <w:b/>
          <w:sz w:val="28"/>
          <w:szCs w:val="28"/>
        </w:rPr>
        <w:t>» на 20</w:t>
      </w:r>
      <w:r w:rsidR="001F0F84">
        <w:rPr>
          <w:b/>
          <w:sz w:val="28"/>
          <w:szCs w:val="28"/>
        </w:rPr>
        <w:t>2</w:t>
      </w:r>
      <w:r w:rsidR="004A19F2">
        <w:rPr>
          <w:b/>
          <w:sz w:val="28"/>
          <w:szCs w:val="28"/>
        </w:rPr>
        <w:t>2-2023</w:t>
      </w:r>
      <w:r w:rsidR="00BA3FA4" w:rsidRPr="00F30F8B">
        <w:rPr>
          <w:b/>
          <w:sz w:val="28"/>
          <w:szCs w:val="28"/>
        </w:rPr>
        <w:t xml:space="preserve"> учебный год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1F0F84" w:rsidRPr="001F0F84" w:rsidRDefault="001F0F84" w:rsidP="009F0CA8">
      <w:pPr>
        <w:rPr>
          <w:sz w:val="28"/>
          <w:szCs w:val="28"/>
        </w:rPr>
      </w:pPr>
      <w:r w:rsidRPr="001F0F84">
        <w:rPr>
          <w:sz w:val="28"/>
          <w:szCs w:val="28"/>
        </w:rPr>
        <w:t>1.</w:t>
      </w:r>
      <w:r w:rsidR="009F0CA8" w:rsidRPr="009F0CA8">
        <w:rPr>
          <w:sz w:val="28"/>
          <w:szCs w:val="28"/>
        </w:rPr>
        <w:t xml:space="preserve"> </w:t>
      </w:r>
      <w:r w:rsidR="004A19F2">
        <w:rPr>
          <w:sz w:val="28"/>
          <w:szCs w:val="28"/>
        </w:rPr>
        <w:t>Беспалова Елизавета</w:t>
      </w:r>
    </w:p>
    <w:p w:rsidR="009F0CA8" w:rsidRDefault="001F0F84" w:rsidP="009F0CA8">
      <w:pPr>
        <w:jc w:val="both"/>
        <w:rPr>
          <w:sz w:val="28"/>
          <w:szCs w:val="28"/>
        </w:rPr>
      </w:pPr>
      <w:r w:rsidRPr="001F0F84">
        <w:rPr>
          <w:sz w:val="28"/>
          <w:szCs w:val="28"/>
        </w:rPr>
        <w:t>2.</w:t>
      </w:r>
      <w:r w:rsidR="004A19F2">
        <w:rPr>
          <w:sz w:val="28"/>
          <w:szCs w:val="28"/>
        </w:rPr>
        <w:t>Бабыкин Дмитрий</w:t>
      </w:r>
    </w:p>
    <w:p w:rsidR="001F0F84" w:rsidRPr="001F0F84" w:rsidRDefault="001F0F84" w:rsidP="009F0CA8">
      <w:pPr>
        <w:jc w:val="both"/>
        <w:rPr>
          <w:sz w:val="28"/>
          <w:szCs w:val="28"/>
        </w:rPr>
      </w:pPr>
      <w:r w:rsidRPr="001F0F84">
        <w:rPr>
          <w:sz w:val="28"/>
          <w:szCs w:val="28"/>
        </w:rPr>
        <w:t>3.</w:t>
      </w:r>
      <w:r w:rsidR="00B1417B">
        <w:rPr>
          <w:sz w:val="28"/>
          <w:szCs w:val="28"/>
        </w:rPr>
        <w:t>Егорова А</w:t>
      </w:r>
      <w:r w:rsidR="004A19F2">
        <w:rPr>
          <w:sz w:val="28"/>
          <w:szCs w:val="28"/>
        </w:rPr>
        <w:t>нна</w:t>
      </w:r>
    </w:p>
    <w:p w:rsidR="001F0F84" w:rsidRPr="001F0F84" w:rsidRDefault="009F0CA8" w:rsidP="009F0CA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A19F2">
        <w:rPr>
          <w:sz w:val="28"/>
          <w:szCs w:val="28"/>
        </w:rPr>
        <w:t>Ермакова Аврора</w:t>
      </w:r>
    </w:p>
    <w:p w:rsidR="001F0F84" w:rsidRPr="001F0F84" w:rsidRDefault="001F0F84" w:rsidP="009F0CA8">
      <w:pPr>
        <w:rPr>
          <w:sz w:val="28"/>
          <w:szCs w:val="28"/>
        </w:rPr>
      </w:pPr>
      <w:r w:rsidRPr="001F0F84">
        <w:rPr>
          <w:sz w:val="28"/>
          <w:szCs w:val="28"/>
        </w:rPr>
        <w:t>5.</w:t>
      </w:r>
      <w:r w:rsidR="004A19F2">
        <w:rPr>
          <w:sz w:val="28"/>
          <w:szCs w:val="28"/>
        </w:rPr>
        <w:t>Ключко Даниил</w:t>
      </w:r>
    </w:p>
    <w:p w:rsidR="001F0F84" w:rsidRPr="001F0F84" w:rsidRDefault="001F0F84" w:rsidP="009F0CA8">
      <w:pPr>
        <w:jc w:val="both"/>
        <w:rPr>
          <w:sz w:val="28"/>
          <w:szCs w:val="28"/>
        </w:rPr>
      </w:pPr>
      <w:r w:rsidRPr="001F0F84">
        <w:rPr>
          <w:sz w:val="28"/>
          <w:szCs w:val="28"/>
        </w:rPr>
        <w:t>6.</w:t>
      </w:r>
      <w:r w:rsidR="004A19F2">
        <w:rPr>
          <w:sz w:val="28"/>
          <w:szCs w:val="28"/>
        </w:rPr>
        <w:t>Ковалева Валерия</w:t>
      </w:r>
    </w:p>
    <w:p w:rsidR="001F0F84" w:rsidRPr="001F0F84" w:rsidRDefault="001F0F84" w:rsidP="009F0CA8">
      <w:pPr>
        <w:rPr>
          <w:sz w:val="28"/>
          <w:szCs w:val="28"/>
        </w:rPr>
      </w:pPr>
      <w:r w:rsidRPr="001F0F84">
        <w:rPr>
          <w:sz w:val="28"/>
          <w:szCs w:val="28"/>
        </w:rPr>
        <w:t>7.</w:t>
      </w:r>
      <w:r w:rsidR="004A19F2">
        <w:rPr>
          <w:sz w:val="28"/>
          <w:szCs w:val="28"/>
        </w:rPr>
        <w:t>Рыжкина Алиса</w:t>
      </w:r>
    </w:p>
    <w:p w:rsidR="001F0F84" w:rsidRPr="001F0F84" w:rsidRDefault="001F0F84" w:rsidP="009F0CA8">
      <w:pPr>
        <w:rPr>
          <w:sz w:val="28"/>
          <w:szCs w:val="28"/>
        </w:rPr>
      </w:pPr>
      <w:r w:rsidRPr="001F0F84">
        <w:rPr>
          <w:sz w:val="28"/>
          <w:szCs w:val="28"/>
        </w:rPr>
        <w:t>8.</w:t>
      </w:r>
      <w:r w:rsidR="004A19F2">
        <w:rPr>
          <w:sz w:val="28"/>
          <w:szCs w:val="28"/>
        </w:rPr>
        <w:t>Хоружин Артем</w:t>
      </w:r>
    </w:p>
    <w:p w:rsidR="001F0F84" w:rsidRPr="001F0F84" w:rsidRDefault="001F0F84" w:rsidP="009F0CA8">
      <w:pPr>
        <w:rPr>
          <w:sz w:val="28"/>
          <w:szCs w:val="28"/>
        </w:rPr>
      </w:pPr>
      <w:r w:rsidRPr="001F0F84">
        <w:rPr>
          <w:sz w:val="28"/>
          <w:szCs w:val="28"/>
        </w:rPr>
        <w:t>9.</w:t>
      </w:r>
      <w:r w:rsidR="004A19F2">
        <w:rPr>
          <w:sz w:val="28"/>
          <w:szCs w:val="28"/>
        </w:rPr>
        <w:t>Чебаевских Иван</w:t>
      </w:r>
    </w:p>
    <w:p w:rsidR="001F0F84" w:rsidRPr="001F0F84" w:rsidRDefault="001F0F84" w:rsidP="009F0CA8">
      <w:pPr>
        <w:rPr>
          <w:sz w:val="28"/>
          <w:szCs w:val="28"/>
        </w:rPr>
      </w:pPr>
      <w:r w:rsidRPr="001F0F84">
        <w:rPr>
          <w:sz w:val="28"/>
          <w:szCs w:val="28"/>
        </w:rPr>
        <w:t>10.</w:t>
      </w:r>
      <w:r w:rsidR="004A19F2">
        <w:rPr>
          <w:sz w:val="28"/>
          <w:szCs w:val="28"/>
        </w:rPr>
        <w:t>Шибаева Вероника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1F0F84" w:rsidRDefault="001F0F84" w:rsidP="00D326CD">
      <w:pPr>
        <w:spacing w:after="120"/>
        <w:jc w:val="center"/>
        <w:rPr>
          <w:b/>
          <w:sz w:val="28"/>
          <w:szCs w:val="28"/>
        </w:rPr>
      </w:pPr>
    </w:p>
    <w:p w:rsidR="001F0F84" w:rsidRDefault="001F0F84" w:rsidP="00D326CD">
      <w:pPr>
        <w:spacing w:after="120"/>
        <w:jc w:val="center"/>
        <w:rPr>
          <w:b/>
          <w:sz w:val="28"/>
          <w:szCs w:val="28"/>
        </w:rPr>
      </w:pPr>
    </w:p>
    <w:p w:rsidR="009F0CA8" w:rsidRDefault="009F0CA8" w:rsidP="00D326CD">
      <w:pPr>
        <w:spacing w:after="120"/>
        <w:jc w:val="center"/>
        <w:rPr>
          <w:b/>
          <w:sz w:val="28"/>
          <w:szCs w:val="28"/>
        </w:rPr>
      </w:pPr>
    </w:p>
    <w:p w:rsidR="009F0CA8" w:rsidRDefault="009F0CA8" w:rsidP="00D326CD">
      <w:pPr>
        <w:spacing w:after="120"/>
        <w:jc w:val="center"/>
        <w:rPr>
          <w:b/>
          <w:sz w:val="28"/>
          <w:szCs w:val="28"/>
        </w:rPr>
      </w:pPr>
    </w:p>
    <w:p w:rsidR="00BA3FA4" w:rsidRPr="00F30F8B" w:rsidRDefault="006C0D87" w:rsidP="00D326C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кружка «</w:t>
      </w:r>
      <w:r w:rsidR="008F039E">
        <w:rPr>
          <w:b/>
          <w:sz w:val="28"/>
          <w:szCs w:val="28"/>
        </w:rPr>
        <w:t>У истоков Дона</w:t>
      </w:r>
      <w:r w:rsidR="004A19F2">
        <w:rPr>
          <w:b/>
          <w:sz w:val="28"/>
          <w:szCs w:val="28"/>
        </w:rPr>
        <w:t>» на 2022-2023</w:t>
      </w:r>
      <w:r w:rsidR="006B18A3">
        <w:rPr>
          <w:b/>
          <w:sz w:val="28"/>
          <w:szCs w:val="28"/>
        </w:rPr>
        <w:t xml:space="preserve"> учебный </w:t>
      </w:r>
      <w:r w:rsidR="00BA3FA4" w:rsidRPr="00F30F8B">
        <w:rPr>
          <w:b/>
          <w:sz w:val="28"/>
          <w:szCs w:val="28"/>
        </w:rPr>
        <w:t xml:space="preserve"> год</w:t>
      </w:r>
    </w:p>
    <w:p w:rsidR="00BA3FA4" w:rsidRPr="00F30F8B" w:rsidRDefault="00BA3FA4" w:rsidP="00BA3FA4">
      <w:pPr>
        <w:spacing w:after="120"/>
        <w:jc w:val="both"/>
        <w:rPr>
          <w:b/>
          <w:sz w:val="28"/>
          <w:szCs w:val="28"/>
        </w:rPr>
      </w:pPr>
    </w:p>
    <w:p w:rsidR="00BA3FA4" w:rsidRPr="00F30F8B" w:rsidRDefault="006C0D87" w:rsidP="00BA3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 скользящему графику один р</w:t>
      </w:r>
      <w:r w:rsidR="001F0F84">
        <w:rPr>
          <w:sz w:val="28"/>
          <w:szCs w:val="28"/>
        </w:rPr>
        <w:t>аз в неделю 15.50-16.20 (вторник, среда</w:t>
      </w:r>
      <w:r>
        <w:rPr>
          <w:sz w:val="28"/>
          <w:szCs w:val="28"/>
        </w:rPr>
        <w:t>)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581C2B" w:rsidRPr="00F30F8B" w:rsidRDefault="00581C2B" w:rsidP="00BA3FA4">
      <w:pPr>
        <w:spacing w:after="120"/>
        <w:jc w:val="both"/>
        <w:rPr>
          <w:sz w:val="28"/>
          <w:szCs w:val="28"/>
        </w:rPr>
      </w:pP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914938" w:rsidRPr="00786BD2" w:rsidRDefault="00D82868" w:rsidP="00786BD2">
      <w:pPr>
        <w:spacing w:after="120"/>
        <w:jc w:val="center"/>
        <w:rPr>
          <w:b/>
          <w:sz w:val="28"/>
          <w:szCs w:val="28"/>
        </w:rPr>
      </w:pPr>
      <w:r w:rsidRPr="00F30F8B">
        <w:rPr>
          <w:b/>
          <w:sz w:val="28"/>
          <w:szCs w:val="28"/>
        </w:rPr>
        <w:t>Тематическое планировани</w:t>
      </w:r>
      <w:r w:rsidR="00747BA4" w:rsidRPr="00F30F8B">
        <w:rPr>
          <w:b/>
          <w:sz w:val="28"/>
          <w:szCs w:val="28"/>
        </w:rPr>
        <w:t xml:space="preserve">е </w:t>
      </w:r>
      <w:r w:rsidR="00B703D8" w:rsidRPr="00F30F8B">
        <w:rPr>
          <w:b/>
          <w:sz w:val="28"/>
          <w:szCs w:val="28"/>
        </w:rPr>
        <w:t>занятий по кружковой деятельности.</w:t>
      </w:r>
    </w:p>
    <w:tbl>
      <w:tblPr>
        <w:tblpPr w:leftFromText="180" w:rightFromText="180" w:vertAnchor="page" w:horzAnchor="margin" w:tblpX="-494" w:tblpY="9691"/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6899"/>
        <w:gridCol w:w="6851"/>
      </w:tblGrid>
      <w:tr w:rsidR="00786BD2" w:rsidRPr="00786BD2" w:rsidTr="004415C3">
        <w:trPr>
          <w:trHeight w:val="673"/>
        </w:trPr>
        <w:tc>
          <w:tcPr>
            <w:tcW w:w="1453" w:type="dxa"/>
            <w:vMerge w:val="restart"/>
          </w:tcPr>
          <w:p w:rsidR="00786BD2" w:rsidRPr="00786BD2" w:rsidRDefault="00786BD2" w:rsidP="004415C3">
            <w:pPr>
              <w:jc w:val="center"/>
            </w:pPr>
          </w:p>
          <w:p w:rsidR="00786BD2" w:rsidRPr="00786BD2" w:rsidRDefault="00786BD2" w:rsidP="004415C3">
            <w:pPr>
              <w:jc w:val="center"/>
            </w:pPr>
            <w:r w:rsidRPr="00786BD2">
              <w:t>дата</w:t>
            </w:r>
          </w:p>
        </w:tc>
        <w:tc>
          <w:tcPr>
            <w:tcW w:w="13750" w:type="dxa"/>
            <w:gridSpan w:val="2"/>
          </w:tcPr>
          <w:p w:rsidR="00786BD2" w:rsidRPr="00786BD2" w:rsidRDefault="00786BD2" w:rsidP="004415C3">
            <w:pPr>
              <w:jc w:val="center"/>
            </w:pPr>
            <w:r w:rsidRPr="00786BD2">
              <w:t>Наименование деятельности</w:t>
            </w:r>
          </w:p>
        </w:tc>
      </w:tr>
      <w:tr w:rsidR="00786BD2" w:rsidRPr="00786BD2" w:rsidTr="004415C3">
        <w:tc>
          <w:tcPr>
            <w:tcW w:w="1453" w:type="dxa"/>
            <w:vMerge/>
          </w:tcPr>
          <w:p w:rsidR="00786BD2" w:rsidRPr="00786BD2" w:rsidRDefault="00786BD2" w:rsidP="004415C3">
            <w:pPr>
              <w:jc w:val="both"/>
            </w:pPr>
          </w:p>
        </w:tc>
        <w:tc>
          <w:tcPr>
            <w:tcW w:w="6899" w:type="dxa"/>
          </w:tcPr>
          <w:p w:rsidR="00786BD2" w:rsidRPr="00786BD2" w:rsidRDefault="00786BD2" w:rsidP="004415C3">
            <w:pPr>
              <w:jc w:val="center"/>
            </w:pPr>
            <w:r w:rsidRPr="00786BD2">
              <w:t>Организованные формы обучения</w:t>
            </w:r>
          </w:p>
        </w:tc>
        <w:tc>
          <w:tcPr>
            <w:tcW w:w="6851" w:type="dxa"/>
          </w:tcPr>
          <w:p w:rsidR="00786BD2" w:rsidRPr="00786BD2" w:rsidRDefault="00786BD2" w:rsidP="004415C3">
            <w:pPr>
              <w:jc w:val="center"/>
            </w:pPr>
            <w:r w:rsidRPr="00786BD2">
              <w:t>Совместная деятельность</w:t>
            </w:r>
          </w:p>
        </w:tc>
      </w:tr>
      <w:tr w:rsidR="00786BD2" w:rsidRPr="00786BD2" w:rsidTr="004415C3">
        <w:tc>
          <w:tcPr>
            <w:tcW w:w="1453" w:type="dxa"/>
          </w:tcPr>
          <w:p w:rsidR="00786BD2" w:rsidRPr="00786BD2" w:rsidRDefault="00786BD2" w:rsidP="004415C3">
            <w:pPr>
              <w:jc w:val="both"/>
            </w:pPr>
            <w:r w:rsidRPr="00786BD2">
              <w:t>Сентябрь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 xml:space="preserve">Октябрь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 xml:space="preserve">Ноябрь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 xml:space="preserve">Декабрь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 xml:space="preserve">Январь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 xml:space="preserve">Февраль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 xml:space="preserve">Март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Default="00786BD2" w:rsidP="004415C3">
            <w:pPr>
              <w:jc w:val="both"/>
            </w:pPr>
            <w:r w:rsidRPr="00786BD2">
              <w:t xml:space="preserve">Апрель </w:t>
            </w: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Pr="00786BD2" w:rsidRDefault="00661AE5" w:rsidP="004415C3">
            <w:pPr>
              <w:jc w:val="both"/>
            </w:pPr>
            <w:r>
              <w:lastRenderedPageBreak/>
              <w:t>Май</w:t>
            </w:r>
          </w:p>
        </w:tc>
        <w:tc>
          <w:tcPr>
            <w:tcW w:w="6899" w:type="dxa"/>
          </w:tcPr>
          <w:p w:rsidR="00786BD2" w:rsidRPr="00786BD2" w:rsidRDefault="00786BD2" w:rsidP="004415C3">
            <w:pPr>
              <w:rPr>
                <w:u w:val="single"/>
              </w:rPr>
            </w:pPr>
            <w:r w:rsidRPr="00786BD2">
              <w:rPr>
                <w:u w:val="single"/>
              </w:rPr>
              <w:lastRenderedPageBreak/>
              <w:t>Мотивация: Сельское хозяйство донских казаков.</w:t>
            </w:r>
          </w:p>
          <w:p w:rsidR="00786BD2" w:rsidRPr="00786BD2" w:rsidRDefault="00786BD2" w:rsidP="004415C3">
            <w:r w:rsidRPr="00786BD2">
              <w:rPr>
                <w:u w:val="single"/>
              </w:rPr>
              <w:t>Познавательное развитие.</w:t>
            </w:r>
          </w:p>
          <w:p w:rsidR="00786BD2" w:rsidRPr="00786BD2" w:rsidRDefault="00786BD2" w:rsidP="004415C3">
            <w:r w:rsidRPr="00786BD2">
              <w:t>Тема: «Хлеб – всему голова»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детей с выращиванием сельскохозяйственных культур, с земледелием на Донской земле. Воспитывать уважительное и бережное отношение к хлебу.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Экологическое.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Знакомство со строением хлебных злаков.</w:t>
            </w:r>
          </w:p>
          <w:p w:rsidR="00786BD2" w:rsidRPr="00786BD2" w:rsidRDefault="00786BD2" w:rsidP="004415C3">
            <w:pPr>
              <w:jc w:val="both"/>
            </w:pPr>
            <w:r w:rsidRPr="00786BD2">
              <w:t xml:space="preserve">Цель: познакомить детей со строением хлебных злаков, с условиями, необходимыми для их выращивания. Уточнить, какие </w:t>
            </w:r>
            <w:r w:rsidRPr="00786BD2">
              <w:lastRenderedPageBreak/>
              <w:t>продукты можно приготовить из хлебных злаков; люди, каких старинных казачьих профессий занимаются  выращиванием  хлеба.</w:t>
            </w: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Музыкальный праздник</w:t>
            </w:r>
            <w:r w:rsidRPr="00786BD2">
              <w:t>.</w:t>
            </w:r>
          </w:p>
          <w:p w:rsidR="00786BD2" w:rsidRPr="00786BD2" w:rsidRDefault="00786BD2" w:rsidP="004415C3">
            <w:pPr>
              <w:jc w:val="both"/>
            </w:pPr>
            <w:r w:rsidRPr="00786BD2">
              <w:t>«Хлеб всему голова».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Мотивация.  Коневодство.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Познавательное.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«Сам погибай, а коня выручай»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t xml:space="preserve">Цель: познакомить детей со значимостью коня для казака, рассказать, как казаки ухаживали и заботились о лошадях, воспевали в своих песнях. Расширить и обогащать знания детей о жизни и быте донских казаков. 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Лепка.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«Конь»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учить детей создавать изображение по мотивам донских умельцев. Учить лепить фигуру коня из целого куска, передавая форму отдельных частей приемом вытягивания. Развивать эстетическое восприятие, воспитывать уважение к казачьему народному творчеству.</w:t>
            </w: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 xml:space="preserve"> Эколого-эстетическое занятие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«Домашние животные»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детей с содержанием донской казачьей усадьбы, с трудовой деятельностью казаков по содержанию домашних животных и уходу за ними.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Развивать умение передавать свои впечатления в рисунке.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Мотивация. Колодец.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Познавательное.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«Колодец, колодец, дай воды напиться».</w:t>
            </w:r>
          </w:p>
          <w:p w:rsidR="00786BD2" w:rsidRPr="00786BD2" w:rsidRDefault="00786BD2" w:rsidP="004415C3">
            <w:pPr>
              <w:jc w:val="both"/>
            </w:pPr>
            <w:r w:rsidRPr="00786BD2">
              <w:t xml:space="preserve">Цель: познакомить детей со значимостью колодца в донской степи, расширить знания о быте донского казачества. Развивать </w:t>
            </w:r>
            <w:r w:rsidRPr="00786BD2">
              <w:lastRenderedPageBreak/>
              <w:t xml:space="preserve">интерес к изучению истории родного края, дать знания о профессиях лозоходцев и копателей колодца. </w:t>
            </w:r>
          </w:p>
          <w:p w:rsidR="00786BD2" w:rsidRPr="00786BD2" w:rsidRDefault="00786BD2" w:rsidP="004415C3">
            <w:pPr>
              <w:rPr>
                <w:u w:val="single"/>
              </w:rPr>
            </w:pPr>
            <w:r w:rsidRPr="00786BD2">
              <w:rPr>
                <w:u w:val="single"/>
              </w:rPr>
              <w:t>Конструирование (из природного материала)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«Сруб колодца»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обогатить знания детей о различных формах колодцев, строящихся донскими казаками (журавль). Познакомить с приемом выкладывания сруба из бревен (веточек)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Аппликация.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Коромысло.</w:t>
            </w:r>
          </w:p>
          <w:p w:rsidR="00786BD2" w:rsidRPr="00786BD2" w:rsidRDefault="00786BD2" w:rsidP="004415C3">
            <w:pPr>
              <w:jc w:val="both"/>
            </w:pPr>
            <w:r w:rsidRPr="00786BD2">
              <w:t xml:space="preserve">Цель: расширить знания детей о быте донских казаков, о значимости воды и методах ее доставки в дом: показать, что такое коромысло, рассказать, как им пользовались для переноски воды. Развивать умение украшать орнаментом по мотивам донского творчества, закрепить умение синхронного вырезывания, вырезывания из бумаги, сложенной гармошкой.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Мотивация. Самоуправление.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Познавательное занятие.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«Казачий круг»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детей с традициями и обычаями правления среди казаков, объяснить смысл сбора в круг, расширить знания о правительстве в казачестве.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Конструирование.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«Булава»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с символами казачьей власти (булавой, бунчуком, насекой), рассмотреть как и из чего они сделаны. Предложить детям изготовить выбранный символ, украсить соответствующей исторической символикой.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Аппликация.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«Флаг Всевеликого Войска Донского».</w:t>
            </w:r>
          </w:p>
          <w:p w:rsidR="00786BD2" w:rsidRPr="00786BD2" w:rsidRDefault="00786BD2" w:rsidP="004415C3">
            <w:pPr>
              <w:jc w:val="both"/>
            </w:pPr>
            <w:r w:rsidRPr="00786BD2">
              <w:t xml:space="preserve">Цель: познакомить детей с казачьей символикой, расширить знания о значении сочетания цветных полос на флаге. </w:t>
            </w:r>
            <w:r w:rsidRPr="00786BD2">
              <w:lastRenderedPageBreak/>
              <w:t xml:space="preserve">Предложить изготовить флаг из цветной бумаги, закрепить навыки аппликации. 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Познавательное.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«История костюма донских казаков».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детей с историей мужской и женской одежды донских казаков, пополнить словарь староказачьими словами: юбка – запаска, парочка – юбка и кофта, завеска -  фартук, чекмень – папаха, фуражка. Расширить знания об истории донского казачества.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Ручной труд (вышивка)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«Украшение вышивки на голову».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расширить знания о значении вышивки в казачьих обычаях и обрядах. Закрепить навыки шитья, изучить различные виды вышивки.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Рисование.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«Наряд казачки»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развивать умение создавать декоративный рисунок в стиле донского казачества, развивать чувство цвета, умение правильно подбирать цвета и оттенки.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Мотивация: Обычаи, обряды.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Познавательное.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уточнить знания детей об обычаях и обрядах донских казаков. Познакомить с зимними христианскими праздниками крещение, колядки, масленица.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Музыкальное развлечение.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«Масленица пришла – радость принесла»</w:t>
            </w:r>
          </w:p>
          <w:p w:rsidR="00786BD2" w:rsidRPr="00786BD2" w:rsidRDefault="00786BD2" w:rsidP="004415C3">
            <w:pPr>
              <w:jc w:val="both"/>
            </w:pPr>
            <w:r w:rsidRPr="00786BD2">
              <w:t xml:space="preserve">Цель: закреплять умение передавать характеристики определенного образа в инсценировках по мотивам донского казачьего фольклора,  пробуждать интерес к казачьей культуре и традициям. Формировать психологически комфортное </w:t>
            </w:r>
            <w:r w:rsidRPr="00786BD2">
              <w:lastRenderedPageBreak/>
              <w:t>эмоциональное состояние ребенка при общении в праздничной атмосфере.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Ручной труд.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«Масленичка» (кукла-девочка).</w:t>
            </w:r>
          </w:p>
          <w:p w:rsidR="00786BD2" w:rsidRPr="00786BD2" w:rsidRDefault="00786BD2" w:rsidP="004415C3">
            <w:pPr>
              <w:jc w:val="both"/>
            </w:pPr>
            <w:r w:rsidRPr="00786BD2">
              <w:t xml:space="preserve">Цель: расширить знания детей об обычаях донских казаков дарить Масленичку, желая хозяевам здоровья, богатства и всего хорошего. Показать прием изготовления Масленички.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Познавательное.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«Степные рыцари»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t>Цель: познакомить детей с военной жизнью казаков, значимостью казачьих дружин, умением охранять свои границы от врагов, способами ведения боя и организацией военных походов.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Лепка.</w:t>
            </w:r>
          </w:p>
          <w:p w:rsidR="00786BD2" w:rsidRPr="00786BD2" w:rsidRDefault="00786BD2" w:rsidP="004415C3">
            <w:pPr>
              <w:jc w:val="both"/>
            </w:pPr>
            <w:r w:rsidRPr="00786BD2">
              <w:t xml:space="preserve">Тема: «Казачий струг» 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t>Цель: расширить знания детей о передвижении  казаков по Дону. Показать приемы лепки лодки из пластилина в сочетании с природным материалом, развивать умение оснащать поделку дополнительными деталями.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Ручной труд.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«Сабля»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расширить знания детей о правилах ведения боя, оружии донских казаков, применяемых в боях. Развивать навыки изготовления игрушек из дерева.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Мотивация. Казачий фольклор.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Познавательное.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«Как песня родится»</w:t>
            </w:r>
          </w:p>
          <w:p w:rsidR="00661AE5" w:rsidRDefault="00786BD2" w:rsidP="004415C3">
            <w:pPr>
              <w:rPr>
                <w:u w:val="single"/>
              </w:rPr>
            </w:pPr>
            <w:r w:rsidRPr="00786BD2">
              <w:t>Цель: познакомить детей с историей рождения казачьей песни, дать понятие как деятельность донских казаков пересекается с казачьей песней, текстом и мелодией. Развивать интерес к изучению истории своих предков, воспитывать гордость за свое происхождение.</w:t>
            </w:r>
            <w:r w:rsidR="00661AE5" w:rsidRPr="00661AE5">
              <w:rPr>
                <w:u w:val="single"/>
              </w:rPr>
              <w:t xml:space="preserve"> </w:t>
            </w:r>
          </w:p>
          <w:p w:rsidR="00661AE5" w:rsidRDefault="00661AE5" w:rsidP="004415C3">
            <w:pPr>
              <w:rPr>
                <w:u w:val="single"/>
              </w:rPr>
            </w:pPr>
          </w:p>
          <w:p w:rsidR="00661AE5" w:rsidRPr="00661AE5" w:rsidRDefault="00661AE5" w:rsidP="004415C3">
            <w:pPr>
              <w:rPr>
                <w:u w:val="single"/>
              </w:rPr>
            </w:pPr>
            <w:r w:rsidRPr="00661AE5">
              <w:rPr>
                <w:u w:val="single"/>
              </w:rPr>
              <w:t xml:space="preserve">Познавательное </w:t>
            </w:r>
          </w:p>
          <w:p w:rsidR="00661AE5" w:rsidRPr="00661AE5" w:rsidRDefault="00661AE5" w:rsidP="004415C3">
            <w:r w:rsidRPr="00661AE5">
              <w:t>Тема: «Вышивка»</w:t>
            </w:r>
          </w:p>
          <w:p w:rsidR="00661AE5" w:rsidRPr="00661AE5" w:rsidRDefault="00661AE5" w:rsidP="004415C3">
            <w:r w:rsidRPr="00661AE5">
              <w:t>Цель: знакомство с вышивкой и плетением кружев, закрепление обобщающего понятия «одежда», «инструменты» - игла, наперсток, ножницы, пяльца.</w:t>
            </w:r>
          </w:p>
          <w:p w:rsidR="00661AE5" w:rsidRPr="00661AE5" w:rsidRDefault="00661AE5" w:rsidP="004415C3">
            <w:pPr>
              <w:rPr>
                <w:u w:val="single"/>
              </w:rPr>
            </w:pPr>
            <w:r w:rsidRPr="00661AE5">
              <w:rPr>
                <w:u w:val="single"/>
              </w:rPr>
              <w:t xml:space="preserve">Аппликация </w:t>
            </w:r>
          </w:p>
          <w:p w:rsidR="00661AE5" w:rsidRPr="00661AE5" w:rsidRDefault="00661AE5" w:rsidP="004415C3">
            <w:r w:rsidRPr="00661AE5">
              <w:t>Тема: «Украсим рушник»</w:t>
            </w:r>
          </w:p>
          <w:p w:rsidR="00661AE5" w:rsidRPr="00661AE5" w:rsidRDefault="00661AE5" w:rsidP="004415C3">
            <w:r w:rsidRPr="00661AE5">
              <w:t>Цель: закрепить знание о вышивке, как виде народного искусства, выполнять узор из геометрических фигур, ритмично соблюдая линию орнамента.</w:t>
            </w:r>
          </w:p>
          <w:p w:rsidR="00786BD2" w:rsidRPr="00786BD2" w:rsidRDefault="00786BD2" w:rsidP="004415C3"/>
        </w:tc>
        <w:tc>
          <w:tcPr>
            <w:tcW w:w="6851" w:type="dxa"/>
          </w:tcPr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lastRenderedPageBreak/>
              <w:t xml:space="preserve">Рассматривание инвентаря, применяемого казаками в земледелии.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закрепить и расширить знания детей об орудиях обработки земли, используемых казаками (плуг, борона, грабли, мотыга, коса, серп и т.д.).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Труд в природе.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Посев семян овощных фигур в ящики.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развивать трудовые навыки, обогатить знания детей о выращивании растений.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Дид. игра «Вершки и корешки»</w:t>
            </w:r>
          </w:p>
          <w:p w:rsidR="00786BD2" w:rsidRPr="00786BD2" w:rsidRDefault="00786BD2" w:rsidP="004415C3">
            <w:pPr>
              <w:jc w:val="both"/>
            </w:pPr>
            <w:r w:rsidRPr="00786BD2">
              <w:lastRenderedPageBreak/>
              <w:t>Цель: закрепить знания детей о растениях, их строении, применении в пищу; уточнить, что земледелием начали заниматься наши предки – казаки.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Выпечка каравая.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обогатить знания детей о роли каравая в казачьих традициях, прививать навыки лепки из теста, развивать  умение украшать изделие  косичками, налепами.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Заучивание пословицы «Казаку конь себя дороже»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обогатить знания детей о том, почему казаки так заботились о своем коне.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Подвижная игра «Кони»</w:t>
            </w:r>
          </w:p>
          <w:p w:rsidR="00786BD2" w:rsidRPr="00786BD2" w:rsidRDefault="00786BD2" w:rsidP="004415C3">
            <w:pPr>
              <w:jc w:val="both"/>
            </w:pPr>
            <w:r w:rsidRPr="00786BD2">
              <w:t xml:space="preserve">Цель: развивать двигательную активность </w:t>
            </w:r>
          </w:p>
          <w:p w:rsidR="00786BD2" w:rsidRPr="00786BD2" w:rsidRDefault="00786BD2" w:rsidP="004415C3">
            <w:pPr>
              <w:jc w:val="both"/>
            </w:pPr>
            <w:r w:rsidRPr="00786BD2">
              <w:t>детей в прямом галопе.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Рассматривание иллюстраций «Мой конь вороной»</w:t>
            </w:r>
            <w:r w:rsidRPr="00786BD2">
              <w:t xml:space="preserve"> 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t>Цель: расширить интерес детей к изучению истории донской земли.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Изготовление атрибутов к игре «Кони»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обогащать знания детей о традициях донских казаков, развивать творческие способности детей.</w:t>
            </w: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Разучивание казачьей песни</w:t>
            </w:r>
            <w:r w:rsidRPr="00786BD2">
              <w:t xml:space="preserve"> «Как на горке, на горе крутой». Цель: развивать память, расширить знания о казачьем фольклоре, значении коня для казака.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Экскурсия в музей истории донского казачества.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уточнить знания детей об устройстве степного казачьего колодца, расширить знания о быте донского казачества.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Сюжетно-ролевая игра «Несэ Галя воду».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расширить знания детей о казачьей утвари, прививать навыки пользования старинной утварью.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Подвижная игра «Ручеек»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с народной игрой, развивать подвижность, активность, закрепить знания о воде в степной зоне.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Изготовление символов казачьей власти.</w:t>
            </w:r>
          </w:p>
          <w:p w:rsidR="00786BD2" w:rsidRPr="00786BD2" w:rsidRDefault="00786BD2" w:rsidP="004415C3">
            <w:pPr>
              <w:jc w:val="both"/>
            </w:pPr>
            <w:r w:rsidRPr="00786BD2">
              <w:t>(булава, бунчук, насека).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обогатить знания детей о значении символов в казачьей жизни, закрепить знания о казачьих традициях и обрядах.</w:t>
            </w: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Организовать выставку</w:t>
            </w:r>
            <w:r w:rsidRPr="00786BD2">
              <w:t xml:space="preserve"> иллюстраций книг, казачьих символов с привлечением родителей воспитанников.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стимулирование познавательной активности детей.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Сюжетно-ролевая игра «Казачий круг»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закрепить знания детей о казачьих обычаях и традициях, учить принимать единое решение в спорных вопросах.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Дидактическая игра «Атаман»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с правилами выбора атамана, его обязанностями и правами.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Создать в зоне ряженья уголок казачьего</w:t>
            </w:r>
            <w:r w:rsidRPr="00786BD2">
              <w:t xml:space="preserve"> </w:t>
            </w:r>
            <w:r w:rsidRPr="00786BD2">
              <w:rPr>
                <w:u w:val="single"/>
              </w:rPr>
              <w:t>костюма,</w:t>
            </w:r>
            <w:r w:rsidRPr="00786BD2">
              <w:t xml:space="preserve"> где разместить одежду донских казаков.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стимулировать игровую активность детей.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 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Организовать показ и примерку костюмов донских казаков.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>Цель: развивать интерес к изучению истории донского казачества, обогащать знания детей о быте казаков.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Дид. игра «Ателье»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расширить знания детей о казачьей одежде, ее украшении и разнообразии, закрепить умение вырезывать одежду из сложенного вдвое листа бумаги, раскрашивать в казачьем стиле.</w:t>
            </w: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Хороводная игра  «Катя по садочку гуляла</w:t>
            </w:r>
            <w:r w:rsidRPr="00786BD2">
              <w:t>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продолжать знакомить с народным фольклором, воспитывать чуткое отношение к сверстникам.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Игра- инсценировка «Колядки»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t>Цель: обогащать знания детей о проведении казачьих обрядов, формировать интерес к истории донских казаков, развивать память детей, заучивая тексты колядок.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Игра- инсценировка праздника «Первый шаг»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с семейным праздником и правилами его проведения.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Разучивание стихов, песен, закличек о масленице.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развивать слуховое восприятие народного фольклорного языка, воспитывать уважение и любовь к истории предков.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Изготовление атрибутов для проведения игр-инсценировок, обрядов.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Изготовление чучела Масленицы.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расширить знания детей об обычаях и традициях, развивать интерес  к подготовке к казачьим забавам.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Рассматривание картин военной тематики.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пополнить знания детей о методах ведения боя в казачьих полках, развивать гордость за ловкость, силу и смелость предков.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Сюжетно-ролевая игра «Проводы на службу»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закрепить знания обрядов и обычаев донских казаков.</w:t>
            </w: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Подвижные игры – эстафеты</w:t>
            </w:r>
            <w:r w:rsidRPr="00786BD2">
              <w:t xml:space="preserve"> «Скачки наперегонки», «Подними папаху с земли шашкой на скаку», «Перетяни канат», «Борьба»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развивать ловкость, смелость и смекалку, умение владеть приемами рукопашной борьбы.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Прослушивание казачьих песен в записи.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воспитывать любовь к народному фольклору, расширять знания о жизни и быте  донских казаков.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Разучивание казачьей песни «Пчелушка златая»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развивать умение обыгрывать казачьи песни, объяснять смысл текста, воспитывать любовь к истории предков.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661AE5" w:rsidRPr="00661AE5" w:rsidRDefault="00661AE5" w:rsidP="004415C3">
            <w:pPr>
              <w:jc w:val="both"/>
              <w:rPr>
                <w:u w:val="single"/>
              </w:rPr>
            </w:pPr>
            <w:r w:rsidRPr="00661AE5">
              <w:rPr>
                <w:u w:val="single"/>
              </w:rPr>
              <w:t>Разучивание песни «Ой ниточка тоненькая»</w:t>
            </w:r>
          </w:p>
          <w:p w:rsidR="00661AE5" w:rsidRPr="00661AE5" w:rsidRDefault="00661AE5" w:rsidP="004415C3">
            <w:pPr>
              <w:jc w:val="both"/>
            </w:pPr>
            <w:r w:rsidRPr="00661AE5">
              <w:t>Цель: знакомство с песнями, которые помогали в работе.</w:t>
            </w:r>
          </w:p>
          <w:p w:rsidR="00661AE5" w:rsidRPr="00661AE5" w:rsidRDefault="00661AE5" w:rsidP="004415C3">
            <w:pPr>
              <w:jc w:val="both"/>
              <w:rPr>
                <w:b/>
                <w:u w:val="single"/>
              </w:rPr>
            </w:pPr>
            <w:r w:rsidRPr="00661AE5">
              <w:rPr>
                <w:u w:val="single"/>
              </w:rPr>
              <w:lastRenderedPageBreak/>
              <w:t>Хоровод «Змейка»</w:t>
            </w:r>
          </w:p>
          <w:p w:rsidR="00661AE5" w:rsidRPr="00661AE5" w:rsidRDefault="00661AE5" w:rsidP="004415C3">
            <w:pPr>
              <w:jc w:val="both"/>
            </w:pPr>
            <w:r w:rsidRPr="00661AE5">
              <w:t>Цель: учить двигаться за ведущим и друг за другом плавным шагом, как тянется нитка за иголкой.</w:t>
            </w:r>
          </w:p>
          <w:p w:rsidR="00661AE5" w:rsidRPr="00661AE5" w:rsidRDefault="00661AE5" w:rsidP="004415C3">
            <w:pPr>
              <w:jc w:val="both"/>
            </w:pPr>
            <w:r w:rsidRPr="00661AE5">
              <w:rPr>
                <w:u w:val="single"/>
              </w:rPr>
              <w:t>Рассматривание экспонатов куреня</w:t>
            </w:r>
            <w:r w:rsidRPr="00661AE5">
              <w:t>: рушник, салфетки, скатерти, вышивки на наволочках и простынях.</w:t>
            </w:r>
          </w:p>
          <w:p w:rsidR="00661AE5" w:rsidRPr="00661AE5" w:rsidRDefault="00661AE5" w:rsidP="004415C3">
            <w:pPr>
              <w:jc w:val="both"/>
              <w:rPr>
                <w:b/>
                <w:u w:val="single"/>
              </w:rPr>
            </w:pPr>
            <w:r w:rsidRPr="00661AE5">
              <w:rPr>
                <w:u w:val="single"/>
              </w:rPr>
              <w:t>Опыты с тканью и бумагой</w:t>
            </w:r>
          </w:p>
          <w:p w:rsidR="00661AE5" w:rsidRPr="00661AE5" w:rsidRDefault="00661AE5" w:rsidP="004415C3">
            <w:pPr>
              <w:jc w:val="both"/>
            </w:pPr>
            <w:r w:rsidRPr="00661AE5">
              <w:t>Цель: выявление свойств и качеств материала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</w:tc>
      </w:tr>
    </w:tbl>
    <w:p w:rsidR="00914938" w:rsidRPr="00786BD2" w:rsidRDefault="00914938" w:rsidP="00747BA4">
      <w:pPr>
        <w:spacing w:before="120"/>
        <w:ind w:firstLine="709"/>
        <w:jc w:val="center"/>
        <w:rPr>
          <w:sz w:val="28"/>
          <w:szCs w:val="28"/>
        </w:rPr>
      </w:pPr>
    </w:p>
    <w:p w:rsidR="006D475E" w:rsidRPr="006D475E" w:rsidRDefault="006D475E" w:rsidP="006D475E">
      <w:pPr>
        <w:spacing w:before="120"/>
        <w:ind w:firstLine="709"/>
        <w:jc w:val="center"/>
        <w:rPr>
          <w:b/>
          <w:i/>
          <w:sz w:val="28"/>
          <w:szCs w:val="28"/>
        </w:rPr>
      </w:pPr>
      <w:r w:rsidRPr="006D475E">
        <w:rPr>
          <w:b/>
          <w:i/>
          <w:sz w:val="28"/>
          <w:szCs w:val="28"/>
        </w:rPr>
        <w:t xml:space="preserve">Тематическое планирование </w:t>
      </w:r>
      <w:r>
        <w:rPr>
          <w:b/>
          <w:i/>
          <w:sz w:val="28"/>
          <w:szCs w:val="28"/>
        </w:rPr>
        <w:t>развлечений</w:t>
      </w:r>
      <w:r w:rsidRPr="006D475E">
        <w:rPr>
          <w:b/>
          <w:i/>
          <w:sz w:val="28"/>
          <w:szCs w:val="28"/>
        </w:rPr>
        <w:t xml:space="preserve"> по кружковой деятельности.</w:t>
      </w:r>
    </w:p>
    <w:p w:rsidR="006D475E" w:rsidRDefault="006D475E" w:rsidP="006D475E">
      <w:pPr>
        <w:spacing w:before="120"/>
        <w:ind w:firstLine="709"/>
        <w:jc w:val="center"/>
        <w:rPr>
          <w:b/>
          <w:i/>
          <w:sz w:val="28"/>
          <w:szCs w:val="28"/>
        </w:rPr>
      </w:pPr>
    </w:p>
    <w:p w:rsidR="006D475E" w:rsidRPr="006D475E" w:rsidRDefault="006D475E" w:rsidP="006D475E">
      <w:pPr>
        <w:spacing w:before="120"/>
        <w:ind w:firstLine="709"/>
        <w:jc w:val="center"/>
        <w:rPr>
          <w:b/>
          <w:i/>
          <w:sz w:val="28"/>
          <w:szCs w:val="28"/>
        </w:rPr>
      </w:pPr>
      <w:r w:rsidRPr="006D475E">
        <w:rPr>
          <w:b/>
          <w:i/>
          <w:sz w:val="28"/>
          <w:szCs w:val="28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6592"/>
        <w:gridCol w:w="3239"/>
      </w:tblGrid>
      <w:tr w:rsidR="006D475E" w:rsidRPr="006D475E" w:rsidTr="003E5DD0">
        <w:trPr>
          <w:trHeight w:val="346"/>
        </w:trPr>
        <w:tc>
          <w:tcPr>
            <w:tcW w:w="3787" w:type="dxa"/>
          </w:tcPr>
          <w:p w:rsidR="006D475E" w:rsidRPr="006D475E" w:rsidRDefault="006D475E" w:rsidP="006D475E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</w:p>
          <w:p w:rsidR="006D475E" w:rsidRPr="006D475E" w:rsidRDefault="006D475E" w:rsidP="006D475E">
            <w:pPr>
              <w:spacing w:before="120"/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6D475E">
              <w:rPr>
                <w:b/>
                <w:bCs/>
                <w:i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6761" w:type="dxa"/>
          </w:tcPr>
          <w:p w:rsidR="006D475E" w:rsidRPr="006D475E" w:rsidRDefault="006D475E" w:rsidP="006D475E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</w:p>
          <w:p w:rsidR="006D475E" w:rsidRPr="006D475E" w:rsidRDefault="006D475E" w:rsidP="006D475E">
            <w:pPr>
              <w:spacing w:before="120"/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6D475E">
              <w:rPr>
                <w:b/>
                <w:bCs/>
                <w:i/>
                <w:sz w:val="28"/>
                <w:szCs w:val="28"/>
                <w:lang w:bidi="ru-RU"/>
              </w:rPr>
              <w:t>Развернутое содержание работы</w:t>
            </w:r>
          </w:p>
        </w:tc>
        <w:tc>
          <w:tcPr>
            <w:tcW w:w="3280" w:type="dxa"/>
          </w:tcPr>
          <w:p w:rsidR="006D475E" w:rsidRPr="006D475E" w:rsidRDefault="006D475E" w:rsidP="006D475E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</w:p>
          <w:p w:rsidR="006D475E" w:rsidRPr="006D475E" w:rsidRDefault="006D475E" w:rsidP="006D475E">
            <w:pPr>
              <w:spacing w:before="120"/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6D475E">
              <w:rPr>
                <w:b/>
                <w:bCs/>
                <w:i/>
                <w:sz w:val="28"/>
                <w:szCs w:val="28"/>
                <w:lang w:bidi="ru-RU"/>
              </w:rPr>
              <w:t>Варианты итоговых мероприятий</w:t>
            </w:r>
          </w:p>
        </w:tc>
      </w:tr>
      <w:tr w:rsidR="00661AE5" w:rsidRPr="006D475E" w:rsidTr="003E5DD0">
        <w:trPr>
          <w:trHeight w:val="346"/>
        </w:trPr>
        <w:tc>
          <w:tcPr>
            <w:tcW w:w="3787" w:type="dxa"/>
          </w:tcPr>
          <w:p w:rsidR="00661AE5" w:rsidRPr="006D475E" w:rsidRDefault="00661AE5" w:rsidP="00661AE5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sz w:val="28"/>
                <w:szCs w:val="28"/>
                <w:lang w:bidi="ru-RU"/>
              </w:rPr>
              <w:t>Покрова(октябрь)</w:t>
            </w:r>
          </w:p>
        </w:tc>
        <w:tc>
          <w:tcPr>
            <w:tcW w:w="6761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D475E">
              <w:rPr>
                <w:bCs/>
                <w:sz w:val="28"/>
                <w:szCs w:val="28"/>
                <w:lang w:bidi="ru-RU"/>
              </w:rPr>
              <w:t>Систематизировать знания детей о казачьих праздниках; создать эмоциональное настроение.</w:t>
            </w:r>
          </w:p>
        </w:tc>
        <w:tc>
          <w:tcPr>
            <w:tcW w:w="3280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D475E">
              <w:rPr>
                <w:bCs/>
                <w:sz w:val="28"/>
                <w:szCs w:val="28"/>
                <w:lang w:bidi="ru-RU"/>
              </w:rPr>
              <w:t>«Покров»</w:t>
            </w:r>
          </w:p>
        </w:tc>
      </w:tr>
      <w:tr w:rsidR="00661AE5" w:rsidRPr="006D475E" w:rsidTr="003E5DD0">
        <w:trPr>
          <w:trHeight w:val="346"/>
        </w:trPr>
        <w:tc>
          <w:tcPr>
            <w:tcW w:w="3787" w:type="dxa"/>
          </w:tcPr>
          <w:p w:rsidR="00661AE5" w:rsidRPr="006D475E" w:rsidRDefault="00661AE5" w:rsidP="00661AE5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sz w:val="28"/>
                <w:szCs w:val="28"/>
                <w:lang w:bidi="ru-RU"/>
              </w:rPr>
              <w:t>Казачьи игры(ноябрь)</w:t>
            </w:r>
          </w:p>
        </w:tc>
        <w:tc>
          <w:tcPr>
            <w:tcW w:w="6761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D475E">
              <w:rPr>
                <w:bCs/>
                <w:sz w:val="28"/>
                <w:szCs w:val="28"/>
                <w:lang w:bidi="ru-RU"/>
              </w:rPr>
              <w:t>Приобщение детей к национальным ценностям (костюм, быт, танцы, песни), через музыку активизировать эмоционально- явственную сферу детей.</w:t>
            </w:r>
          </w:p>
        </w:tc>
        <w:tc>
          <w:tcPr>
            <w:tcW w:w="3280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D475E">
              <w:rPr>
                <w:bCs/>
                <w:sz w:val="28"/>
                <w:szCs w:val="28"/>
                <w:lang w:bidi="ru-RU"/>
              </w:rPr>
              <w:t xml:space="preserve">«Близко к Дону казаки гуляли» </w:t>
            </w:r>
          </w:p>
        </w:tc>
      </w:tr>
      <w:tr w:rsidR="00661AE5" w:rsidRPr="006D475E" w:rsidTr="003E5DD0">
        <w:trPr>
          <w:trHeight w:val="346"/>
        </w:trPr>
        <w:tc>
          <w:tcPr>
            <w:tcW w:w="3787" w:type="dxa"/>
          </w:tcPr>
          <w:p w:rsidR="00661AE5" w:rsidRDefault="00661AE5" w:rsidP="00661AE5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sz w:val="28"/>
                <w:szCs w:val="28"/>
                <w:lang w:bidi="ru-RU"/>
              </w:rPr>
              <w:lastRenderedPageBreak/>
              <w:t>Рождество(январь)</w:t>
            </w:r>
          </w:p>
        </w:tc>
        <w:tc>
          <w:tcPr>
            <w:tcW w:w="6761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Формировать ценностное отношение к народным праздникам и обрядовым мероприятиям. Желание их воплощать в своих детских видах деятельности.</w:t>
            </w:r>
          </w:p>
        </w:tc>
        <w:tc>
          <w:tcPr>
            <w:tcW w:w="3280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«Пришла коляда- отворяй ворота»</w:t>
            </w:r>
          </w:p>
        </w:tc>
      </w:tr>
      <w:tr w:rsidR="00661AE5" w:rsidRPr="006D475E" w:rsidTr="003E5DD0">
        <w:trPr>
          <w:trHeight w:val="346"/>
        </w:trPr>
        <w:tc>
          <w:tcPr>
            <w:tcW w:w="3787" w:type="dxa"/>
          </w:tcPr>
          <w:p w:rsidR="00661AE5" w:rsidRPr="006D475E" w:rsidRDefault="00661AE5" w:rsidP="00661AE5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sz w:val="28"/>
                <w:szCs w:val="28"/>
                <w:lang w:bidi="ru-RU"/>
              </w:rPr>
              <w:t>Масленица(март)</w:t>
            </w:r>
          </w:p>
        </w:tc>
        <w:tc>
          <w:tcPr>
            <w:tcW w:w="6761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D475E">
              <w:rPr>
                <w:bCs/>
                <w:sz w:val="28"/>
                <w:szCs w:val="28"/>
                <w:lang w:bidi="ru-RU"/>
              </w:rPr>
              <w:t>Развитие социокультурного опыта самоорганизации</w:t>
            </w:r>
          </w:p>
        </w:tc>
        <w:tc>
          <w:tcPr>
            <w:tcW w:w="3280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D475E">
              <w:rPr>
                <w:bCs/>
                <w:sz w:val="28"/>
                <w:szCs w:val="28"/>
                <w:lang w:bidi="ru-RU"/>
              </w:rPr>
              <w:t>«Масленица- дорогая наша гостьюшка годовая»</w:t>
            </w:r>
          </w:p>
        </w:tc>
      </w:tr>
      <w:tr w:rsidR="00661AE5" w:rsidRPr="006D475E" w:rsidTr="003E5DD0">
        <w:trPr>
          <w:trHeight w:val="346"/>
        </w:trPr>
        <w:tc>
          <w:tcPr>
            <w:tcW w:w="3787" w:type="dxa"/>
          </w:tcPr>
          <w:p w:rsidR="00661AE5" w:rsidRDefault="00661AE5" w:rsidP="00661AE5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sz w:val="28"/>
                <w:szCs w:val="28"/>
                <w:lang w:bidi="ru-RU"/>
              </w:rPr>
              <w:t>Пасха(апрель)</w:t>
            </w:r>
          </w:p>
        </w:tc>
        <w:tc>
          <w:tcPr>
            <w:tcW w:w="6761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Воспитание ценностного отношения к национальным праздникам и традициям, знакомство детей с праздником Пасхи, особенностями прохождения праздника на Дону.</w:t>
            </w:r>
          </w:p>
        </w:tc>
        <w:tc>
          <w:tcPr>
            <w:tcW w:w="3280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«Светлое Христово Воскресение»</w:t>
            </w:r>
          </w:p>
        </w:tc>
      </w:tr>
      <w:tr w:rsidR="00661AE5" w:rsidRPr="006D475E" w:rsidTr="003E5DD0">
        <w:trPr>
          <w:trHeight w:val="346"/>
        </w:trPr>
        <w:tc>
          <w:tcPr>
            <w:tcW w:w="3787" w:type="dxa"/>
          </w:tcPr>
          <w:p w:rsidR="00661AE5" w:rsidRDefault="00661AE5" w:rsidP="00661AE5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sz w:val="28"/>
                <w:szCs w:val="28"/>
                <w:lang w:bidi="ru-RU"/>
              </w:rPr>
              <w:t>Донские                                                                              песни (май)</w:t>
            </w:r>
          </w:p>
        </w:tc>
        <w:tc>
          <w:tcPr>
            <w:tcW w:w="6761" w:type="dxa"/>
          </w:tcPr>
          <w:p w:rsidR="00661AE5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Приобщать детей к истокам донской культуры</w:t>
            </w:r>
          </w:p>
        </w:tc>
        <w:tc>
          <w:tcPr>
            <w:tcW w:w="3280" w:type="dxa"/>
          </w:tcPr>
          <w:p w:rsidR="00661AE5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«Играй и пой казачий Дон!»</w:t>
            </w:r>
          </w:p>
        </w:tc>
      </w:tr>
    </w:tbl>
    <w:p w:rsidR="00914938" w:rsidRPr="00F30F8B" w:rsidRDefault="00914938" w:rsidP="00747BA4">
      <w:pPr>
        <w:spacing w:before="120"/>
        <w:ind w:firstLine="709"/>
        <w:jc w:val="center"/>
        <w:rPr>
          <w:b/>
          <w:i/>
          <w:sz w:val="28"/>
          <w:szCs w:val="28"/>
        </w:rPr>
      </w:pPr>
    </w:p>
    <w:p w:rsidR="00D326CD" w:rsidRPr="00F30F8B" w:rsidRDefault="006D475E" w:rsidP="001F0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26CD" w:rsidRPr="00F30F8B">
        <w:rPr>
          <w:b/>
          <w:sz w:val="28"/>
          <w:szCs w:val="28"/>
        </w:rPr>
        <w:t>.ИНФОРМАЦИОННО – МЕТОДИЧЕСКОЕ ОБЕСПЕЧЕНИЕ ПРОГРАММЫ</w:t>
      </w:r>
    </w:p>
    <w:p w:rsidR="00D326CD" w:rsidRPr="00F30F8B" w:rsidRDefault="00D326CD" w:rsidP="00D326CD">
      <w:pPr>
        <w:ind w:firstLine="708"/>
        <w:jc w:val="center"/>
        <w:rPr>
          <w:b/>
          <w:sz w:val="28"/>
          <w:szCs w:val="28"/>
        </w:rPr>
      </w:pP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1. Астапенко М.П., Сухаревская Е.Ю., «Природа и история родного края»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Учебное пособие для учащихся начальной школы.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 xml:space="preserve"> Изд.БАРО ПРЕСС 2003 год.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 xml:space="preserve">2. Астапенко Г. «Быт, обычаи, обряды и праздники донских казаков 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XVII – XX веков.    Ростов-на-Дону, 2002 год.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3. Астапенко М.П. «Хрестоматия по истории донского казачества»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Ростов-на-Дону. Изд. Ростовского университета, 1994 год.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 xml:space="preserve">4. Алмазов Б.А. «Казаки» Санкт-Петербург, 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«Золотой век» Диамант, 1999 год.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 xml:space="preserve">5. «Христос и его церковь» (листки для детского чтения) 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По благословению Архиепископа Пермского и Соликамского, Афанасия.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Санкт-Петербург, 1997 год.</w:t>
      </w:r>
    </w:p>
    <w:p w:rsidR="001F0F84" w:rsidRDefault="001F0F84" w:rsidP="001F0F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4955B0" w:rsidRPr="004955B0">
        <w:rPr>
          <w:sz w:val="28"/>
          <w:szCs w:val="28"/>
        </w:rPr>
        <w:t>Головачев В., Лащилин Б., «Народный театр на Дону»</w:t>
      </w:r>
    </w:p>
    <w:p w:rsidR="004955B0" w:rsidRPr="004955B0" w:rsidRDefault="001F0F84" w:rsidP="001F0F8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955B0" w:rsidRPr="004955B0">
        <w:rPr>
          <w:sz w:val="28"/>
          <w:szCs w:val="28"/>
        </w:rPr>
        <w:t>«Родники Дона» (авторы Р.М. Чумичева, О.Л. Ведмедь, Н.А. Платохина)</w:t>
      </w:r>
    </w:p>
    <w:p w:rsidR="00DE0562" w:rsidRPr="00F30F8B" w:rsidRDefault="00E11F79" w:rsidP="00DE0562">
      <w:pPr>
        <w:ind w:firstLine="708"/>
        <w:rPr>
          <w:sz w:val="28"/>
          <w:szCs w:val="28"/>
        </w:rPr>
      </w:pPr>
      <w:r w:rsidRPr="00F30F8B">
        <w:rPr>
          <w:sz w:val="28"/>
          <w:szCs w:val="28"/>
        </w:rPr>
        <w:tab/>
      </w:r>
      <w:r w:rsidR="00DE0562" w:rsidRPr="00F30F8B">
        <w:rPr>
          <w:sz w:val="28"/>
          <w:szCs w:val="28"/>
        </w:rPr>
        <w:t xml:space="preserve">   </w:t>
      </w:r>
    </w:p>
    <w:sectPr w:rsidR="00DE0562" w:rsidRPr="00F30F8B" w:rsidSect="002B3761">
      <w:footerReference w:type="default" r:id="rId12"/>
      <w:type w:val="continuous"/>
      <w:pgSz w:w="16838" w:h="11906" w:orient="landscape"/>
      <w:pgMar w:top="993" w:right="850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5A" w:rsidRDefault="00D4705A" w:rsidP="00B703D8">
      <w:r>
        <w:separator/>
      </w:r>
    </w:p>
  </w:endnote>
  <w:endnote w:type="continuationSeparator" w:id="0">
    <w:p w:rsidR="00D4705A" w:rsidRDefault="00D4705A" w:rsidP="00B7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12" w:rsidRDefault="00A943B1">
    <w:pPr>
      <w:pStyle w:val="a8"/>
      <w:jc w:val="right"/>
    </w:pPr>
    <w:r>
      <w:t>39</w:t>
    </w:r>
  </w:p>
  <w:p w:rsidR="00BA7112" w:rsidRDefault="00BA71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5A" w:rsidRDefault="00D4705A" w:rsidP="00B703D8">
      <w:r>
        <w:separator/>
      </w:r>
    </w:p>
  </w:footnote>
  <w:footnote w:type="continuationSeparator" w:id="0">
    <w:p w:rsidR="00D4705A" w:rsidRDefault="00D4705A" w:rsidP="00B7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96E"/>
    <w:multiLevelType w:val="hybridMultilevel"/>
    <w:tmpl w:val="15D2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5F4"/>
    <w:multiLevelType w:val="hybridMultilevel"/>
    <w:tmpl w:val="A92C6904"/>
    <w:lvl w:ilvl="0" w:tplc="2AF44F46">
      <w:start w:val="1"/>
      <w:numFmt w:val="decimal"/>
      <w:lvlText w:val="%1."/>
      <w:lvlJc w:val="left"/>
      <w:pPr>
        <w:ind w:left="62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1B74FF5"/>
    <w:multiLevelType w:val="hybridMultilevel"/>
    <w:tmpl w:val="936C3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B3B49"/>
    <w:multiLevelType w:val="hybridMultilevel"/>
    <w:tmpl w:val="32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C3DE8"/>
    <w:multiLevelType w:val="hybridMultilevel"/>
    <w:tmpl w:val="67103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7381"/>
    <w:multiLevelType w:val="hybridMultilevel"/>
    <w:tmpl w:val="D4FAFB24"/>
    <w:lvl w:ilvl="0" w:tplc="191C9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F77B8"/>
    <w:multiLevelType w:val="hybridMultilevel"/>
    <w:tmpl w:val="BED699D2"/>
    <w:lvl w:ilvl="0" w:tplc="3EA495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40CC08BA"/>
    <w:multiLevelType w:val="hybridMultilevel"/>
    <w:tmpl w:val="1442776C"/>
    <w:lvl w:ilvl="0" w:tplc="0A9A05D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485B0C70"/>
    <w:multiLevelType w:val="hybridMultilevel"/>
    <w:tmpl w:val="4AE6C414"/>
    <w:lvl w:ilvl="0" w:tplc="BEE27E7E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4F48448E"/>
    <w:multiLevelType w:val="hybridMultilevel"/>
    <w:tmpl w:val="A068382C"/>
    <w:lvl w:ilvl="0" w:tplc="DE7E21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193288C"/>
    <w:multiLevelType w:val="hybridMultilevel"/>
    <w:tmpl w:val="2FEC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2780C"/>
    <w:multiLevelType w:val="hybridMultilevel"/>
    <w:tmpl w:val="2376BDFA"/>
    <w:lvl w:ilvl="0" w:tplc="9D0655A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66EE7997"/>
    <w:multiLevelType w:val="hybridMultilevel"/>
    <w:tmpl w:val="B5C4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519D3"/>
    <w:multiLevelType w:val="multilevel"/>
    <w:tmpl w:val="DD5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62"/>
    <w:rsid w:val="000033BA"/>
    <w:rsid w:val="00014CCC"/>
    <w:rsid w:val="00080C97"/>
    <w:rsid w:val="000A42E0"/>
    <w:rsid w:val="000C07E2"/>
    <w:rsid w:val="000D5797"/>
    <w:rsid w:val="000E49D5"/>
    <w:rsid w:val="000E6D27"/>
    <w:rsid w:val="00106027"/>
    <w:rsid w:val="00107AFB"/>
    <w:rsid w:val="00113F22"/>
    <w:rsid w:val="001318F3"/>
    <w:rsid w:val="00142FF3"/>
    <w:rsid w:val="00182E80"/>
    <w:rsid w:val="001C02A0"/>
    <w:rsid w:val="001D2886"/>
    <w:rsid w:val="001D290B"/>
    <w:rsid w:val="001D3ADE"/>
    <w:rsid w:val="001D5B1A"/>
    <w:rsid w:val="001F0F84"/>
    <w:rsid w:val="002060B4"/>
    <w:rsid w:val="00216FEA"/>
    <w:rsid w:val="00226FB6"/>
    <w:rsid w:val="00261819"/>
    <w:rsid w:val="00267055"/>
    <w:rsid w:val="00271882"/>
    <w:rsid w:val="00295E3D"/>
    <w:rsid w:val="002B21C6"/>
    <w:rsid w:val="002B3761"/>
    <w:rsid w:val="002E36A0"/>
    <w:rsid w:val="003023CF"/>
    <w:rsid w:val="00307D10"/>
    <w:rsid w:val="0031121F"/>
    <w:rsid w:val="0033432C"/>
    <w:rsid w:val="0033792B"/>
    <w:rsid w:val="00356E3A"/>
    <w:rsid w:val="00366011"/>
    <w:rsid w:val="00377871"/>
    <w:rsid w:val="00382202"/>
    <w:rsid w:val="00387FA1"/>
    <w:rsid w:val="003B5478"/>
    <w:rsid w:val="003B5C93"/>
    <w:rsid w:val="003D4EBB"/>
    <w:rsid w:val="003E32C8"/>
    <w:rsid w:val="003E5DD0"/>
    <w:rsid w:val="00405DCD"/>
    <w:rsid w:val="00406D45"/>
    <w:rsid w:val="00411F15"/>
    <w:rsid w:val="00420E91"/>
    <w:rsid w:val="00437F82"/>
    <w:rsid w:val="004415C3"/>
    <w:rsid w:val="00463057"/>
    <w:rsid w:val="00465836"/>
    <w:rsid w:val="0048670B"/>
    <w:rsid w:val="004946EE"/>
    <w:rsid w:val="004955B0"/>
    <w:rsid w:val="00497A71"/>
    <w:rsid w:val="004A0687"/>
    <w:rsid w:val="004A19F2"/>
    <w:rsid w:val="004D615F"/>
    <w:rsid w:val="004D6E76"/>
    <w:rsid w:val="00524C84"/>
    <w:rsid w:val="00540E1C"/>
    <w:rsid w:val="00541307"/>
    <w:rsid w:val="0058067F"/>
    <w:rsid w:val="00581C2B"/>
    <w:rsid w:val="00583175"/>
    <w:rsid w:val="005C4397"/>
    <w:rsid w:val="005E20D3"/>
    <w:rsid w:val="00622A15"/>
    <w:rsid w:val="00634F44"/>
    <w:rsid w:val="00661AE5"/>
    <w:rsid w:val="0066590D"/>
    <w:rsid w:val="00670C37"/>
    <w:rsid w:val="006802C7"/>
    <w:rsid w:val="006B18A3"/>
    <w:rsid w:val="006C0D87"/>
    <w:rsid w:val="006C3AA6"/>
    <w:rsid w:val="006D475E"/>
    <w:rsid w:val="00705DA2"/>
    <w:rsid w:val="00735B2C"/>
    <w:rsid w:val="00747BA4"/>
    <w:rsid w:val="00763A9E"/>
    <w:rsid w:val="0077210E"/>
    <w:rsid w:val="007800E9"/>
    <w:rsid w:val="00786BD2"/>
    <w:rsid w:val="007A2671"/>
    <w:rsid w:val="007C1109"/>
    <w:rsid w:val="007C1FD9"/>
    <w:rsid w:val="007E4508"/>
    <w:rsid w:val="007F2A7F"/>
    <w:rsid w:val="007F6AD9"/>
    <w:rsid w:val="0083374F"/>
    <w:rsid w:val="00893BA6"/>
    <w:rsid w:val="00895B0A"/>
    <w:rsid w:val="008D1884"/>
    <w:rsid w:val="008E09EC"/>
    <w:rsid w:val="008E29A6"/>
    <w:rsid w:val="008E5E39"/>
    <w:rsid w:val="008F039E"/>
    <w:rsid w:val="008F0BE3"/>
    <w:rsid w:val="00906BE8"/>
    <w:rsid w:val="00911D6A"/>
    <w:rsid w:val="00914938"/>
    <w:rsid w:val="00914C08"/>
    <w:rsid w:val="00921064"/>
    <w:rsid w:val="00932CA9"/>
    <w:rsid w:val="009511A5"/>
    <w:rsid w:val="00975F5A"/>
    <w:rsid w:val="009A302D"/>
    <w:rsid w:val="009D6184"/>
    <w:rsid w:val="009E6F7C"/>
    <w:rsid w:val="009F0CA8"/>
    <w:rsid w:val="00A14526"/>
    <w:rsid w:val="00A26AB9"/>
    <w:rsid w:val="00A319BE"/>
    <w:rsid w:val="00A43A5A"/>
    <w:rsid w:val="00A53E2B"/>
    <w:rsid w:val="00A57879"/>
    <w:rsid w:val="00A73EBF"/>
    <w:rsid w:val="00A87438"/>
    <w:rsid w:val="00A87D32"/>
    <w:rsid w:val="00A943B1"/>
    <w:rsid w:val="00AA3EA1"/>
    <w:rsid w:val="00B07E05"/>
    <w:rsid w:val="00B1417B"/>
    <w:rsid w:val="00B21B48"/>
    <w:rsid w:val="00B41D06"/>
    <w:rsid w:val="00B61FFF"/>
    <w:rsid w:val="00B703D8"/>
    <w:rsid w:val="00B84D7A"/>
    <w:rsid w:val="00B85142"/>
    <w:rsid w:val="00BA3BDA"/>
    <w:rsid w:val="00BA3FA4"/>
    <w:rsid w:val="00BA7112"/>
    <w:rsid w:val="00BB1CF5"/>
    <w:rsid w:val="00BC25D5"/>
    <w:rsid w:val="00BF7A98"/>
    <w:rsid w:val="00C0329E"/>
    <w:rsid w:val="00C07AE8"/>
    <w:rsid w:val="00C54626"/>
    <w:rsid w:val="00C56A7D"/>
    <w:rsid w:val="00C60538"/>
    <w:rsid w:val="00C617CA"/>
    <w:rsid w:val="00C67FB3"/>
    <w:rsid w:val="00CA7C2C"/>
    <w:rsid w:val="00CB22A1"/>
    <w:rsid w:val="00CB5891"/>
    <w:rsid w:val="00CC47FD"/>
    <w:rsid w:val="00CC5EE5"/>
    <w:rsid w:val="00CD68EE"/>
    <w:rsid w:val="00CF1EA0"/>
    <w:rsid w:val="00CF5F8C"/>
    <w:rsid w:val="00D023D7"/>
    <w:rsid w:val="00D07D5E"/>
    <w:rsid w:val="00D326CD"/>
    <w:rsid w:val="00D4705A"/>
    <w:rsid w:val="00D51666"/>
    <w:rsid w:val="00D56FD8"/>
    <w:rsid w:val="00D64DA2"/>
    <w:rsid w:val="00D751C4"/>
    <w:rsid w:val="00D82868"/>
    <w:rsid w:val="00D83DF2"/>
    <w:rsid w:val="00D93803"/>
    <w:rsid w:val="00DA2EC0"/>
    <w:rsid w:val="00DB206B"/>
    <w:rsid w:val="00DC4227"/>
    <w:rsid w:val="00DE0562"/>
    <w:rsid w:val="00DE5427"/>
    <w:rsid w:val="00E11F79"/>
    <w:rsid w:val="00E145C0"/>
    <w:rsid w:val="00E2243A"/>
    <w:rsid w:val="00E5700E"/>
    <w:rsid w:val="00E9088F"/>
    <w:rsid w:val="00E969E6"/>
    <w:rsid w:val="00E97A60"/>
    <w:rsid w:val="00EC5EB1"/>
    <w:rsid w:val="00EC643C"/>
    <w:rsid w:val="00ED36CD"/>
    <w:rsid w:val="00EE1CEB"/>
    <w:rsid w:val="00EF56F6"/>
    <w:rsid w:val="00F30F8B"/>
    <w:rsid w:val="00F872B9"/>
    <w:rsid w:val="00F87FC8"/>
    <w:rsid w:val="00F95731"/>
    <w:rsid w:val="00F95EE7"/>
    <w:rsid w:val="00FA2610"/>
    <w:rsid w:val="00FA5F16"/>
    <w:rsid w:val="00FB6144"/>
    <w:rsid w:val="00FC0BB2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EF7ABBD-5E48-4239-9408-DF0773F1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267055"/>
    <w:rPr>
      <w:b/>
      <w:bCs/>
    </w:rPr>
  </w:style>
  <w:style w:type="paragraph" w:styleId="a5">
    <w:name w:val="Normal (Web)"/>
    <w:basedOn w:val="a"/>
    <w:uiPriority w:val="99"/>
    <w:unhideWhenUsed/>
    <w:rsid w:val="00CB58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891"/>
  </w:style>
  <w:style w:type="paragraph" w:styleId="a6">
    <w:name w:val="header"/>
    <w:basedOn w:val="a"/>
    <w:link w:val="a7"/>
    <w:uiPriority w:val="99"/>
    <w:rsid w:val="00B703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703D8"/>
    <w:rPr>
      <w:sz w:val="24"/>
      <w:szCs w:val="24"/>
    </w:rPr>
  </w:style>
  <w:style w:type="paragraph" w:styleId="a8">
    <w:name w:val="footer"/>
    <w:basedOn w:val="a"/>
    <w:link w:val="a9"/>
    <w:uiPriority w:val="99"/>
    <w:rsid w:val="00B703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B703D8"/>
    <w:rPr>
      <w:sz w:val="24"/>
      <w:szCs w:val="24"/>
    </w:rPr>
  </w:style>
  <w:style w:type="paragraph" w:styleId="aa">
    <w:name w:val="Balloon Text"/>
    <w:basedOn w:val="a"/>
    <w:link w:val="ab"/>
    <w:rsid w:val="00B703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703D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A3FA4"/>
    <w:rPr>
      <w:sz w:val="24"/>
      <w:szCs w:val="24"/>
    </w:rPr>
  </w:style>
  <w:style w:type="paragraph" w:styleId="ad">
    <w:name w:val="List Paragraph"/>
    <w:basedOn w:val="a"/>
    <w:uiPriority w:val="99"/>
    <w:qFormat/>
    <w:rsid w:val="007A2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4955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131B4761F4B147A1AB6FF5BDD7AEDB" ma:contentTypeVersion="0" ma:contentTypeDescription="Создание документа." ma:contentTypeScope="" ma:versionID="bd52a734be8abc0ece2e41f67176027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F657D-B6A5-4339-8DC5-70343A961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6BD3A-ED2C-402E-981C-003741E2C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ED04C0-302D-4CE0-BFD2-8CB0BA046C1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F0ED10-5D4F-47A2-BC58-9F0886FD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3140</Words>
  <Characters>23065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Логопедический   кружок</vt:lpstr>
    </vt:vector>
  </TitlesOfParts>
  <Company>Home</Company>
  <LinksUpToDate>false</LinksUpToDate>
  <CharactersWithSpaces>26153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Логопедический   кружок</dc:title>
  <dc:subject/>
  <dc:creator>admin</dc:creator>
  <cp:keywords/>
  <dc:description/>
  <cp:lastModifiedBy>User</cp:lastModifiedBy>
  <cp:revision>2</cp:revision>
  <cp:lastPrinted>2022-08-19T16:24:00Z</cp:lastPrinted>
  <dcterms:created xsi:type="dcterms:W3CDTF">2022-09-16T12:01:00Z</dcterms:created>
  <dcterms:modified xsi:type="dcterms:W3CDTF">2022-09-16T12:01:00Z</dcterms:modified>
</cp:coreProperties>
</file>